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35" w:rsidRDefault="00B82D35">
      <w:pPr>
        <w:spacing w:after="0"/>
      </w:pPr>
    </w:p>
    <w:p w:rsidR="00B82D35" w:rsidRPr="00E31DD8" w:rsidRDefault="00E31DD8">
      <w:pPr>
        <w:spacing w:after="0"/>
        <w:rPr>
          <w:lang w:val="ru-RU"/>
        </w:rPr>
      </w:pPr>
      <w:r w:rsidRPr="00E31DD8">
        <w:rPr>
          <w:b/>
          <w:color w:val="000000"/>
          <w:sz w:val="28"/>
          <w:lang w:val="ru-RU"/>
        </w:rPr>
        <w:t>Об утверждении Правил ценообразования на общественно значимых рынках</w:t>
      </w:r>
    </w:p>
    <w:p w:rsidR="00B82D35" w:rsidRPr="0048603B" w:rsidRDefault="00E31DD8">
      <w:pPr>
        <w:spacing w:after="0"/>
        <w:jc w:val="both"/>
        <w:rPr>
          <w:lang w:val="ru-RU"/>
        </w:rPr>
      </w:pPr>
      <w:r w:rsidRPr="0048603B">
        <w:rPr>
          <w:color w:val="000000"/>
          <w:sz w:val="28"/>
          <w:lang w:val="ru-RU"/>
        </w:rPr>
        <w:t>Приказ Министра национальной экономики Республики Казахстан от 1 февраля 2017 года № 36. Зарегистрирован в Министерстве юстиции Республики Казахстан 8 февраля 2017 года № 14778.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0" w:name="z4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 В соответствии с подпунктом 3) статьи 124-6 Предпринимательского кодекса Республики Казахстан от 29 октября 2015 года ПРИКАЗЫВАЮ:</w:t>
      </w:r>
    </w:p>
    <w:bookmarkEnd w:id="0"/>
    <w:p w:rsidR="00B82D35" w:rsidRPr="0048603B" w:rsidRDefault="00E31DD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603B">
        <w:rPr>
          <w:color w:val="FF0000"/>
          <w:sz w:val="28"/>
          <w:lang w:val="ru-RU"/>
        </w:rPr>
        <w:t xml:space="preserve"> Сноска. Преамбула в редакции приказа Министра национальной экономики РК от 10.12.2018 </w:t>
      </w:r>
      <w:r w:rsidRPr="0048603B">
        <w:rPr>
          <w:color w:val="000000"/>
          <w:sz w:val="28"/>
          <w:lang w:val="ru-RU"/>
        </w:rPr>
        <w:t>№ 97</w:t>
      </w:r>
      <w:r w:rsidRPr="0048603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48603B">
        <w:rPr>
          <w:lang w:val="ru-RU"/>
        </w:rPr>
        <w:br/>
      </w:r>
    </w:p>
    <w:p w:rsidR="00B82D35" w:rsidRDefault="00E31DD8">
      <w:pPr>
        <w:spacing w:after="0"/>
        <w:jc w:val="both"/>
      </w:pPr>
      <w:bookmarkStart w:id="1" w:name="z5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1. Утвердить Правила ценообразования на общественно значимых рынках согласно приложению </w:t>
      </w:r>
      <w:r>
        <w:rPr>
          <w:color w:val="000000"/>
          <w:sz w:val="28"/>
        </w:rPr>
        <w:t>1 к настоящему приказу.</w:t>
      </w:r>
    </w:p>
    <w:p w:rsidR="00B82D35" w:rsidRDefault="00E31DD8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48603B">
        <w:rPr>
          <w:color w:val="000000"/>
          <w:sz w:val="28"/>
          <w:lang w:val="ru-RU"/>
        </w:rPr>
        <w:t xml:space="preserve">2. Признать утратившими силу некоторые приказы уполномоченного органа, осуществляющего руководство в сферах естественных монополий, согласно приложению </w:t>
      </w:r>
      <w:r>
        <w:rPr>
          <w:color w:val="000000"/>
          <w:sz w:val="28"/>
        </w:rPr>
        <w:t>2 к настоящему приказу.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48603B">
        <w:rPr>
          <w:color w:val="000000"/>
          <w:sz w:val="28"/>
          <w:lang w:val="ru-RU"/>
        </w:rPr>
        <w:t>3.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в печатном и электронном виде на официальное опубликование в периодических печатных изданиях,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национальной экономики Республики Казахстан;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в Министерстве юстиции Республики Казахстан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пункта 3 настоящего приказа.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5.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95"/>
        <w:gridCol w:w="3482"/>
      </w:tblGrid>
      <w:tr w:rsidR="00B82D3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82D35" w:rsidRPr="0048603B" w:rsidRDefault="00E31DD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48603B">
              <w:rPr>
                <w:i/>
                <w:color w:val="000000"/>
                <w:sz w:val="20"/>
                <w:lang w:val="ru-RU"/>
              </w:rPr>
              <w:t xml:space="preserve"> Министр</w:t>
            </w:r>
            <w:r w:rsidRPr="0048603B">
              <w:rPr>
                <w:lang w:val="ru-RU"/>
              </w:rPr>
              <w:br/>
            </w:r>
            <w:r w:rsidRPr="0048603B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48603B">
              <w:rPr>
                <w:lang w:val="ru-RU"/>
              </w:rPr>
              <w:br/>
            </w:r>
            <w:r w:rsidRPr="0048603B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</w:pPr>
            <w:r>
              <w:rPr>
                <w:i/>
                <w:color w:val="000000"/>
                <w:sz w:val="20"/>
              </w:rPr>
              <w:t>Т. Сулейменов</w:t>
            </w:r>
          </w:p>
        </w:tc>
      </w:tr>
    </w:tbl>
    <w:p w:rsidR="00B82D35" w:rsidRPr="0048603B" w:rsidRDefault="00E31DD8">
      <w:pPr>
        <w:spacing w:after="0"/>
        <w:jc w:val="both"/>
        <w:rPr>
          <w:lang w:val="ru-RU"/>
        </w:rPr>
      </w:pPr>
      <w:bookmarkStart w:id="10" w:name="z17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</w:t>
      </w:r>
      <w:r w:rsidRPr="0048603B">
        <w:rPr>
          <w:b/>
          <w:color w:val="000000"/>
          <w:sz w:val="28"/>
          <w:lang w:val="ru-RU"/>
        </w:rPr>
        <w:t>"СОГЛАСОВАН"</w:t>
      </w:r>
      <w:r w:rsidRPr="0048603B">
        <w:rPr>
          <w:lang w:val="ru-RU"/>
        </w:rPr>
        <w:br/>
      </w:r>
      <w:r w:rsidRPr="0048603B">
        <w:rPr>
          <w:b/>
          <w:color w:val="000000"/>
          <w:sz w:val="28"/>
          <w:lang w:val="ru-RU"/>
        </w:rPr>
        <w:t>Министр по инвестициям и</w:t>
      </w:r>
      <w:r w:rsidRPr="0048603B">
        <w:rPr>
          <w:lang w:val="ru-RU"/>
        </w:rPr>
        <w:br/>
      </w:r>
      <w:r w:rsidRPr="0048603B">
        <w:rPr>
          <w:b/>
          <w:color w:val="000000"/>
          <w:sz w:val="28"/>
          <w:lang w:val="ru-RU"/>
        </w:rPr>
        <w:t>развитию Республики Казахстан</w:t>
      </w:r>
      <w:r w:rsidRPr="0048603B">
        <w:rPr>
          <w:lang w:val="ru-RU"/>
        </w:rPr>
        <w:br/>
      </w:r>
      <w:r w:rsidRPr="0048603B">
        <w:rPr>
          <w:b/>
          <w:color w:val="000000"/>
          <w:sz w:val="28"/>
          <w:lang w:val="ru-RU"/>
        </w:rPr>
        <w:t>________________ Ж. Касымбек</w:t>
      </w:r>
      <w:r w:rsidRPr="0048603B">
        <w:rPr>
          <w:lang w:val="ru-RU"/>
        </w:rPr>
        <w:br/>
      </w:r>
      <w:r w:rsidRPr="0048603B">
        <w:rPr>
          <w:b/>
          <w:color w:val="000000"/>
          <w:sz w:val="28"/>
          <w:lang w:val="ru-RU"/>
        </w:rPr>
        <w:t>от "___" ___________ 2017 год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11" w:name="z22"/>
      <w:bookmarkEnd w:id="10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</w:t>
      </w:r>
      <w:r w:rsidRPr="0048603B">
        <w:rPr>
          <w:b/>
          <w:color w:val="000000"/>
          <w:sz w:val="28"/>
          <w:lang w:val="ru-RU"/>
        </w:rPr>
        <w:t>"СОГЛАСОВАН"</w:t>
      </w:r>
      <w:r w:rsidRPr="0048603B">
        <w:rPr>
          <w:lang w:val="ru-RU"/>
        </w:rPr>
        <w:br/>
      </w:r>
      <w:r w:rsidRPr="0048603B">
        <w:rPr>
          <w:b/>
          <w:color w:val="000000"/>
          <w:sz w:val="28"/>
          <w:lang w:val="ru-RU"/>
        </w:rPr>
        <w:t>Министр энергетики</w:t>
      </w:r>
      <w:r w:rsidRPr="0048603B">
        <w:rPr>
          <w:lang w:val="ru-RU"/>
        </w:rPr>
        <w:br/>
      </w:r>
      <w:r w:rsidRPr="0048603B">
        <w:rPr>
          <w:b/>
          <w:color w:val="000000"/>
          <w:sz w:val="28"/>
          <w:lang w:val="ru-RU"/>
        </w:rPr>
        <w:t>Республики Казахстан</w:t>
      </w:r>
      <w:r w:rsidRPr="0048603B">
        <w:rPr>
          <w:lang w:val="ru-RU"/>
        </w:rPr>
        <w:br/>
      </w:r>
      <w:r w:rsidRPr="0048603B">
        <w:rPr>
          <w:b/>
          <w:color w:val="000000"/>
          <w:sz w:val="28"/>
          <w:lang w:val="ru-RU"/>
        </w:rPr>
        <w:t>_____________ К. Бозумбаев</w:t>
      </w:r>
      <w:r w:rsidRPr="0048603B">
        <w:rPr>
          <w:lang w:val="ru-RU"/>
        </w:rPr>
        <w:br/>
      </w:r>
      <w:r w:rsidRPr="0048603B">
        <w:rPr>
          <w:b/>
          <w:color w:val="000000"/>
          <w:sz w:val="28"/>
          <w:lang w:val="ru-RU"/>
        </w:rPr>
        <w:t>от "___" _________ 2017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809"/>
      </w:tblGrid>
      <w:tr w:rsidR="00B82D35" w:rsidRPr="004860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B82D35" w:rsidRPr="0048603B" w:rsidRDefault="00E31DD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Pr="0048603B" w:rsidRDefault="00E31DD8">
            <w:pPr>
              <w:spacing w:after="0"/>
              <w:jc w:val="center"/>
              <w:rPr>
                <w:lang w:val="ru-RU"/>
              </w:rPr>
            </w:pPr>
            <w:r w:rsidRPr="0048603B">
              <w:rPr>
                <w:color w:val="000000"/>
                <w:sz w:val="20"/>
                <w:lang w:val="ru-RU"/>
              </w:rPr>
              <w:t>Утверждены</w:t>
            </w:r>
            <w:r w:rsidRPr="0048603B">
              <w:rPr>
                <w:lang w:val="ru-RU"/>
              </w:rPr>
              <w:br/>
            </w:r>
            <w:r w:rsidRPr="0048603B">
              <w:rPr>
                <w:color w:val="000000"/>
                <w:sz w:val="20"/>
                <w:lang w:val="ru-RU"/>
              </w:rPr>
              <w:t>приказом Министра</w:t>
            </w:r>
            <w:r w:rsidRPr="0048603B">
              <w:rPr>
                <w:lang w:val="ru-RU"/>
              </w:rPr>
              <w:br/>
            </w:r>
            <w:r w:rsidRPr="0048603B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48603B">
              <w:rPr>
                <w:lang w:val="ru-RU"/>
              </w:rPr>
              <w:br/>
            </w:r>
            <w:r w:rsidRPr="0048603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8603B">
              <w:rPr>
                <w:lang w:val="ru-RU"/>
              </w:rPr>
              <w:br/>
            </w:r>
            <w:r w:rsidRPr="0048603B">
              <w:rPr>
                <w:color w:val="000000"/>
                <w:sz w:val="20"/>
                <w:lang w:val="ru-RU"/>
              </w:rPr>
              <w:t>от 1 февраля 2017 года № 36</w:t>
            </w:r>
          </w:p>
        </w:tc>
      </w:tr>
    </w:tbl>
    <w:p w:rsidR="00B82D35" w:rsidRPr="0048603B" w:rsidRDefault="00E31DD8">
      <w:pPr>
        <w:spacing w:after="0"/>
        <w:rPr>
          <w:lang w:val="ru-RU"/>
        </w:rPr>
      </w:pPr>
      <w:bookmarkStart w:id="12" w:name="z28"/>
      <w:r w:rsidRPr="0048603B">
        <w:rPr>
          <w:b/>
          <w:color w:val="000000"/>
          <w:lang w:val="ru-RU"/>
        </w:rPr>
        <w:t xml:space="preserve"> Правила ценообразования на общественно значимых рынках</w:t>
      </w:r>
    </w:p>
    <w:bookmarkEnd w:id="12"/>
    <w:p w:rsidR="00B82D35" w:rsidRPr="0048603B" w:rsidRDefault="00E31DD8">
      <w:pPr>
        <w:spacing w:after="0"/>
        <w:jc w:val="both"/>
        <w:rPr>
          <w:lang w:val="ru-RU"/>
        </w:rPr>
      </w:pPr>
      <w:r w:rsidRPr="0048603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8603B">
        <w:rPr>
          <w:color w:val="FF0000"/>
          <w:sz w:val="28"/>
          <w:lang w:val="ru-RU"/>
        </w:rPr>
        <w:t xml:space="preserve"> Сноска. Правила - в редакции приказа Министра национальной экономики РК от 28.09.2020 № 68 (вводится в действие по истечении десяти календарных дней после дня его первого официального опубликования).</w:t>
      </w:r>
    </w:p>
    <w:p w:rsidR="00B82D35" w:rsidRPr="0048603B" w:rsidRDefault="00E31DD8">
      <w:pPr>
        <w:spacing w:after="0"/>
        <w:rPr>
          <w:lang w:val="ru-RU"/>
        </w:rPr>
      </w:pPr>
      <w:bookmarkStart w:id="13" w:name="z570"/>
      <w:r w:rsidRPr="0048603B">
        <w:rPr>
          <w:b/>
          <w:color w:val="000000"/>
          <w:lang w:val="ru-RU"/>
        </w:rPr>
        <w:t xml:space="preserve"> Глава 1. Общие положения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14" w:name="z571"/>
      <w:bookmarkEnd w:id="13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1. Настоящие Правила ценообразования на общественно значимых рынках (далее – Правила) разработаны в соответствии с подпунктом 3) статьи 124-6 Предпринимательского кодекса Республики Казахстан от 29 октября 2015 года (далее – Кодекс) и определяют порядок ценообразования на общественно значимых рынках.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15" w:name="z572"/>
      <w:bookmarkEnd w:id="14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16" w:name="z573"/>
      <w:bookmarkEnd w:id="15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1) территориальные подразделения – территориальные подразделения ведомства уполномоченного органа, осуществляющие в пределах своей компетенции регулирование и контроль деятельности субъектов естественных монополий, включенных в местный раздел государственного регистра субъектов естественных монополий, регулирования цен и государственный контроль за соблюдением порядка ценообразования обязанностей субъекта общественно значимых рынка;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17" w:name="z574"/>
      <w:bookmarkEnd w:id="16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2) уполномоченный орган в области газоснабжения –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</w:t>
      </w:r>
      <w:r w:rsidRPr="0048603B">
        <w:rPr>
          <w:color w:val="000000"/>
          <w:sz w:val="28"/>
          <w:lang w:val="ru-RU"/>
        </w:rPr>
        <w:lastRenderedPageBreak/>
        <w:t>газа, а также розничной реализации и потребления товарного и сжиженного нефтяного газа;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18" w:name="z575"/>
      <w:bookmarkEnd w:id="17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3) ценообразование – процесс формирования и рассмотрения цен на товары (работы, услуги);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19" w:name="z576"/>
      <w:bookmarkEnd w:id="18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4) публичные слушания – процедура обсуждения проекта цены на товары (работы, услуги) субъекта общественно значимого рынка, с приглашением депутатов Парламента Республики Казахстан, маслихатов, представителей государственных органов, органов местного самоуправления, средств массовой информации, общественных объединений, независимых экспертов, потребителей и иных заинтересованных лиц;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20" w:name="z577"/>
      <w:bookmarkEnd w:id="19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5) инвестиционная программа (проект) – программа, направленная на создание новых активов, расширение, обновление, реконструкцию и техническое перевооружение существующих активов;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21" w:name="z578"/>
      <w:bookmarkEnd w:id="20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6) убъект общественно значимого рынка (далее – Субъект) – физическое или юридическое лицо, производящее (реализующее) товары (работы, услуги) на общественно значимых рынках;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22" w:name="z579"/>
      <w:bookmarkEnd w:id="21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7) общественно значимые рынки – товары (работы, услуги) субъектов предпринимательства, на которые государство регулирует цены и тарифы в соответствии с подпунктом 14) пункта 3 статьи 116 Кодекса;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23" w:name="z580"/>
      <w:bookmarkEnd w:id="22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8) обоснованная цена – цена, определенная на основании обоснованных затрат и прибыли субъекта общественно значимого рынка в соответствии с представленными субъектом рынка документами, подтверждающими обоснованность таких затрат и прибыли, а также на основании проведенной ведомством уполномоченного органа экспертизы цены;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24" w:name="z581"/>
      <w:bookmarkEnd w:id="23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9) себестоимость – совокупность затрат, учитываемых ведомством уполномоченного органа в предельной цене товара (работы, услуги);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25" w:name="z582"/>
      <w:bookmarkEnd w:id="24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10) уполномоченный орган – государственный орган, осуществляющий руководство в соответствующих сферах естественных монополий;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26" w:name="z583"/>
      <w:bookmarkEnd w:id="25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11) ведомство уполномоченного органа – ведомство государственного органа, осуществляющего руководство в области общественно значимых рынков, а также ведомство государственного органа в сфере гражданской авиации, осуществляющее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27" w:name="z584"/>
      <w:bookmarkEnd w:id="26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12) предельная цена – цена товара (работы, услуги), установленная Субъектом на основании затрат и прибыли, необходимых для его производства и (или) реализации в соответствии с настоящими Правилами, и согласованная </w:t>
      </w:r>
      <w:r w:rsidRPr="0048603B">
        <w:rPr>
          <w:color w:val="000000"/>
          <w:sz w:val="28"/>
          <w:lang w:val="ru-RU"/>
        </w:rPr>
        <w:lastRenderedPageBreak/>
        <w:t>ведомством уполномоченного органа или его территориальным подразделением. Предельной ценой также является цена, в отношении которой до 1 января 2017 года применялось государственное регулирование цен.</w:t>
      </w:r>
    </w:p>
    <w:p w:rsidR="00B82D35" w:rsidRPr="0048603B" w:rsidRDefault="00E31DD8">
      <w:pPr>
        <w:spacing w:after="0"/>
        <w:rPr>
          <w:lang w:val="ru-RU"/>
        </w:rPr>
      </w:pPr>
      <w:bookmarkStart w:id="28" w:name="z585"/>
      <w:bookmarkEnd w:id="27"/>
      <w:r w:rsidRPr="0048603B">
        <w:rPr>
          <w:b/>
          <w:color w:val="000000"/>
          <w:lang w:val="ru-RU"/>
        </w:rPr>
        <w:t xml:space="preserve"> Глава 2. Представление в электронной форме информации для проведения экспертизы цены и информации о предстоящем повышении цен на товары (работы, услуги) выше предельной цены и причинах их повышения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29" w:name="z586"/>
      <w:bookmarkEnd w:id="28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3. Информация, необходимая для проведения экспертизы цены, предоставляется Субъектом в ведомство уполномоченного органа или его территориальное подразделение в электронной форме в сроки, которые не могут быть менее пяти рабочих дней со дня получения субъектом общественно значимого рынка соответствующего требования.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30" w:name="z587"/>
      <w:bookmarkEnd w:id="29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Информация о предстоящем повышении цен на товары (работы, услуги) выше предельной цены и причинах их повышения с представлением обосновывающих материалов, подтверждающих причины повышения, предоставляется Субъектом в ведомство уполномоченного органа или его территориальное подразделение по форме, согласно приложению 1 к настоящим Правилам в электронной форме не менее чем за тридцать календарных дней.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31" w:name="z588"/>
      <w:bookmarkEnd w:id="30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В целях государственного контроля за соблюдением порядка ценообразования и обязанностей субъекта общественно значимого рынка, а также в случаях, предусмотренных подпунктом 1) статьи 124-8 Кодекса, ведомство уполномоченного органа или его территориальное подразделение осуществляет мониторинг цен Субъектов.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32" w:name="z589"/>
      <w:bookmarkEnd w:id="31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По результатам проведения мониторинга цен, а также в случаях невыполнения Субъектом обязанностей, установленных подпунктами 3) и 4) статьи 124-8 Кодекса, ведомство уполномоченного органа или его территориальное подразделение проводит экспертизу цены в соответствии с настоящими Правилами.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33" w:name="z590"/>
      <w:bookmarkEnd w:id="32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В случае оказания Субъектом услуг на территории двух и более областей, городов республиканского значения и столицы, а также оказания услуг аэропортов на внутренних рейсах на территории городов республиканского значения и столицы, информация для проведения экспертизы цены либо информация о предстоящем повышении цен на товары (работы, услуги) выше предельной цены и причинах их повышения предоставляется в ведомство уполномоченного органа.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34" w:name="z591"/>
      <w:bookmarkEnd w:id="33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В случае оказания Субъектом услуг на территории одной области или города республиканского значения, или столицы информация для проведения экспертизы цены либо информация о предстоящем повышении цен на товары (работы, услуги) выше предельной цены и причинах их повышения </w:t>
      </w:r>
      <w:r w:rsidRPr="0048603B">
        <w:rPr>
          <w:color w:val="000000"/>
          <w:sz w:val="28"/>
          <w:lang w:val="ru-RU"/>
        </w:rPr>
        <w:lastRenderedPageBreak/>
        <w:t>предоставляется в соответствующее территориальное подразделение по месту регистрации Субъекта.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35" w:name="z592"/>
      <w:bookmarkEnd w:id="34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4. Субъект предоставляет в ведомство уполномоченного органа или его территориальное подразделение информацию для проведения экспертизы цены либо информацию о предстоящем повышении цен на товары (работы, услуги) выше предельной цены и причинах их повышения с приложением к нему обосновывающих материалов, подтверждающих причины повышения предельной цены, в том числе: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36" w:name="z593"/>
      <w:bookmarkEnd w:id="35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1) бухгалтерский баланс по форме, утвержденной приказом Министра финансов Республики Казахстан 28 июня 2017 года № 404 "Об утверждении перечня и форм годовой финансовой отчетности для публикации организациями публичного интереса (кроме финансовых организаций)" (зарегистрирован в Реестре государственной регистрации нормативных правовых актов за № 15384) (далее – Приказ № 404);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37" w:name="z594"/>
      <w:bookmarkEnd w:id="36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2) отчет о прибылях и убытках по форме, утвержденной Приказом № 404;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38" w:name="z595"/>
      <w:bookmarkEnd w:id="37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3) отчет по труду (код 251112139, индекс 1-Т, периодичность годовая, квартальная) по статистической форме, согласно приложениям 1 и 3 к приказу Председателя Комитета по статистике Министерства национальной экономики Республики Казахстан от 5 февраля 2020 года № 18 "Об утверждении статистических форм общегосударственных статистических наблюдений по статистике труда и занятости и инструкций по их заполнению" (зарегистрирован в Реестре государственной регистрации нормативных правовых актов № 20021);</w:t>
      </w:r>
    </w:p>
    <w:p w:rsidR="00B82D35" w:rsidRDefault="00E31DD8">
      <w:pPr>
        <w:spacing w:after="0"/>
        <w:jc w:val="both"/>
      </w:pPr>
      <w:bookmarkStart w:id="39" w:name="z596"/>
      <w:bookmarkEnd w:id="38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4) отчет о финансово-хозяйственной деятельности предприятия (код 271112130, индекс 1-ПФ, периодичность годовая) по форме, согласно приложению 1 к приказу Председателя Комитета по статистике Министерства национальной экономики Республики Казахстан от 4 февраля 2020 года № 14 "Об утверждении статистических форм общегосударственных статистических наблюдений по структурной статистике и инструкций по их заполнению" </w:t>
      </w:r>
      <w:r>
        <w:rPr>
          <w:color w:val="000000"/>
          <w:sz w:val="28"/>
        </w:rPr>
        <w:t>(зарегистрирован в Реестре государственной регистрации нормативных правовых актов за № 20008);</w:t>
      </w:r>
    </w:p>
    <w:p w:rsidR="00B82D35" w:rsidRDefault="00E31DD8">
      <w:pPr>
        <w:spacing w:after="0"/>
        <w:jc w:val="both"/>
      </w:pPr>
      <w:bookmarkStart w:id="40" w:name="z597"/>
      <w:bookmarkEnd w:id="39"/>
      <w:r>
        <w:rPr>
          <w:color w:val="000000"/>
          <w:sz w:val="28"/>
        </w:rPr>
        <w:t xml:space="preserve">       </w:t>
      </w:r>
      <w:r w:rsidRPr="0048603B">
        <w:rPr>
          <w:color w:val="000000"/>
          <w:sz w:val="28"/>
          <w:lang w:val="ru-RU"/>
        </w:rPr>
        <w:t xml:space="preserve">5) отчет о движении денежных средств по форме, согласно приложению </w:t>
      </w:r>
      <w:r>
        <w:rPr>
          <w:color w:val="000000"/>
          <w:sz w:val="28"/>
        </w:rPr>
        <w:t>3 и 4 к Приказу № 404;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41" w:name="z598"/>
      <w:bookmarkEnd w:id="40"/>
      <w:r>
        <w:rPr>
          <w:color w:val="000000"/>
          <w:sz w:val="28"/>
        </w:rPr>
        <w:t xml:space="preserve">      </w:t>
      </w:r>
      <w:r w:rsidRPr="0048603B">
        <w:rPr>
          <w:color w:val="000000"/>
          <w:sz w:val="28"/>
          <w:lang w:val="ru-RU"/>
        </w:rPr>
        <w:t>6) сводные данные о доходах и расходах, применяемые для расчета цены, с расшифровками по статьям затрат в целом, по предприятию и отдельно по каждому виду;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42" w:name="z599"/>
      <w:bookmarkEnd w:id="41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7) сведения о применяемой системе оплаты труда;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43" w:name="z600"/>
      <w:bookmarkEnd w:id="42"/>
      <w:r>
        <w:rPr>
          <w:color w:val="000000"/>
          <w:sz w:val="28"/>
        </w:rPr>
        <w:lastRenderedPageBreak/>
        <w:t>     </w:t>
      </w:r>
      <w:r w:rsidRPr="0048603B">
        <w:rPr>
          <w:color w:val="000000"/>
          <w:sz w:val="28"/>
          <w:lang w:val="ru-RU"/>
        </w:rPr>
        <w:t xml:space="preserve"> 8) сведения о применяемых нормах расхода сырья и материалов, нормативной численности работников;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44" w:name="z601"/>
      <w:bookmarkEnd w:id="43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9) учетную политику (при наличии);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45" w:name="z602"/>
      <w:bookmarkEnd w:id="44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10) инвестиционные программы (проекты) (при наличии);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46" w:name="z603"/>
      <w:bookmarkEnd w:id="45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11) годовую смету затрат, направленных на текущий и капитальный ремонты и другие ремонтно-восстановительные работы, не приводящие к росту стоимости основных средств;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47" w:name="z604"/>
      <w:bookmarkEnd w:id="46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12) годовую смету затрат, направленных на проведение капитальных ремонтных работ, приводящих к увеличению стоимости основных средств (при наличии);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48" w:name="z605"/>
      <w:bookmarkEnd w:id="47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13) расчет амортизационных отчислений, с указанием сроков эксплуатации основных средств;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49" w:name="z606"/>
      <w:bookmarkEnd w:id="48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14) документы, подтверждающие планируемые и (или) фактические объемы реализации товаров (работ, услуг) – протоколы намерений, договоры, расчеты объемов производства (поставки), данные о проектной мощности и фактическом ее использовании, а также при снижении объемов производства (поставки) Субъектами предоставляется обоснование;</w:t>
      </w:r>
    </w:p>
    <w:p w:rsidR="00B82D35" w:rsidRDefault="00E31DD8">
      <w:pPr>
        <w:spacing w:after="0"/>
        <w:jc w:val="both"/>
      </w:pPr>
      <w:bookmarkStart w:id="50" w:name="z607"/>
      <w:bookmarkEnd w:id="49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15) структуру предельной цены на электрическую энергию (для субъекта в области электроэнергетики) по форме, согласно приложению </w:t>
      </w:r>
      <w:r>
        <w:rPr>
          <w:color w:val="000000"/>
          <w:sz w:val="28"/>
        </w:rPr>
        <w:t>2 к настоящим Правилам;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51" w:name="z608"/>
      <w:bookmarkEnd w:id="50"/>
      <w:r>
        <w:rPr>
          <w:color w:val="000000"/>
          <w:sz w:val="28"/>
        </w:rPr>
        <w:t xml:space="preserve">      </w:t>
      </w:r>
      <w:r w:rsidRPr="0048603B">
        <w:rPr>
          <w:color w:val="000000"/>
          <w:sz w:val="28"/>
          <w:lang w:val="ru-RU"/>
        </w:rPr>
        <w:t>16) пояснительную записку с обоснованием целесообразности повышения цен на товары (работы, услуги) выше предельной цены (копии заключенных договоров, подтверждающих повышение стоимости сырья, материалов, услуг);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52" w:name="z609"/>
      <w:bookmarkEnd w:id="51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17) проект планируемой предельной цены по каждому виду деятельности;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53" w:name="z610"/>
      <w:bookmarkEnd w:id="52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18) по расходам по обеспечению готовности электрической мощности к несению нагрузки в качестве обосновывающих материалов предоставляются плановые затраты, обоснованные протоколами намерениями и (или) расчетами Субъекта в области розничной реализации электрической энергии;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54" w:name="z611"/>
      <w:bookmarkEnd w:id="53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19) фактические данные о затратах за четыре квартала, предшествующие предоставлению информации для проведения экспертизы цены либо подаче информации о предстоящем повышении цен на товары (работы, услуги) выше предельной цены и за предыдущий календарный год.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55" w:name="z612"/>
      <w:bookmarkEnd w:id="54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В случае осуществления деятельности Субъектом менее одного года, предоставляются данные за фактический период осуществления деятельности.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56" w:name="z613"/>
      <w:bookmarkEnd w:id="55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5. Субъект предоставляет по запросу ведомства уполномоченного органа или его территориального подразделения информацию для проведения экспертизы цены в соответствии с подпунктом 10) статьи 124-6 Кодекса. </w:t>
      </w:r>
      <w:r w:rsidRPr="0048603B">
        <w:rPr>
          <w:color w:val="000000"/>
          <w:sz w:val="28"/>
          <w:lang w:val="ru-RU"/>
        </w:rPr>
        <w:lastRenderedPageBreak/>
        <w:t>Информация и документы предоставляются в сроки, которые не могут быть менее пяти рабочих дней со дня получения субъектом общественно значимого рынка соответствующего требования.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57" w:name="z614"/>
      <w:bookmarkEnd w:id="56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В случае прекращения субсидирования расходов по услуге локомотивной тяги в пассажирском движения за счет доходов от регулируемых услуг локомотивной тяги в грузовом движении, Субъект по запросу ведомства уполномоченного органа предоставляет документы и сведения, предусмотренные в пункте 4 Правил, для проведения экспертизы предельной цены.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58" w:name="z615"/>
      <w:bookmarkEnd w:id="57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6. Ведомство уполномоченного органа или его территориальное подразделение проводит экспертизу цены на основании предоставленной информации или рассматривает информацию о предстоящем повышении цен на товары (работы, услуги) выше предельной цены и причинах их повышения с приложением к нему обосновывающих материалов, подтверждающих причины повышения предельной цены, в течение тридцати календарных дней со дня их получения.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59" w:name="z616"/>
      <w:bookmarkEnd w:id="58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В случае запроса ведомством уполномоченного органа или его территориальным подразделением дополнительных материалов, сроки проведения экспертизы цены или рассмотрения информации о предстоящем повышении цен на товары (работы, услуги) выше предельной цены приостанавливаются до предоставления Субъектом соответствующих материалов. При этом, дата ввода предельной цены переносится на срок с учетом количества дней, приостановленных до предоставления Субъектом соответствующей информации.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60" w:name="z617"/>
      <w:bookmarkEnd w:id="59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7. Формирование предельной цены на товары (работы, услуги) Субъекта по итогам проведения экспертизы или рассмотрения информации о предстоящем повышении цен на товары (работы, услуги) выше предельной цены и причинах их повышения производится в соответствии с главой 3 настоящих Правил.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61" w:name="z618"/>
      <w:bookmarkEnd w:id="60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8. В соответствии с подпунктом 6) статьи 124-6 Кодекса ведомство уполномоченного органа или его территориальное подразделение проводит публичные слушания.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62" w:name="z619"/>
      <w:bookmarkEnd w:id="61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9. Ведомство уполномоченного органа или его территориальное подразделение оставляют без рассмотрения информацию о предстоящем повышении цен на товары (работы, услуги) выше предельной цены и причинах их повышения в следующих случаях: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63" w:name="z620"/>
      <w:bookmarkEnd w:id="62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1) нарушения требований, предусмотренных пунктом 3 настоящих Правил;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64" w:name="z621"/>
      <w:bookmarkEnd w:id="63"/>
      <w:r w:rsidRPr="0048603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2) непредставления Субъектом документов, предусмотренных пунктами 4 и 5 настоящих Правил;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65" w:name="z622"/>
      <w:bookmarkEnd w:id="64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3) представления Субъектом недостоверной информации.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66" w:name="z623"/>
      <w:bookmarkEnd w:id="65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10. По итогам проведения экспертизы цены или рассмотрения информации о предстоящем повышении цен на товары (работы, услуги) выше предельной цены и причинах их повышения ведомство уполномоченного органа или его территориальное подразделение направляет Субъекту: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67" w:name="z624"/>
      <w:bookmarkEnd w:id="66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1) извещение о согласовании предельной цены по форме, согласно приложению 3 к настоящим Правилам;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68" w:name="z625"/>
      <w:bookmarkEnd w:id="67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2) мотивированное заключение о снижении действующей или проектируемой цены до уровня предельной цены по форме согласно приложению 4 к настоящим Правилам;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69" w:name="z626"/>
      <w:bookmarkEnd w:id="68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3) мотивированное заключение о запрете на повышение предельной цены по форме согласно приложению 5 к настоящим Правилам.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70" w:name="z627"/>
      <w:bookmarkEnd w:id="69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При направлении Субъекту извещения или мотивированного заключения прилагается смета расходов по формам согласно приложениям 6, 7, и 8 к настоящим Правилам в зависимости от товара (работы, услуги) Субъекта общественно значимого рынка, Субъекту в области электроэнергетики – структура предельной цены на электрическую энергию согласно приложению 2 к настоящим Правилам, Субъекту в области розничной реализации товарного газа – структура предельной цены розничной реализации товарного газа (в разрезе филиалов) согласно приложению 9 к настоящим Правилам.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71" w:name="z628"/>
      <w:bookmarkEnd w:id="70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Извещение или мотивированное заключение направляется Субъекту по почте с уведомлением либо вручается его представителю нарочно под роспись, а также размещается на интернет-портале ведомства уполномоченного органа не позднее 3 рабочих дней с момента направления или вручения Субъекту.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72" w:name="z629"/>
      <w:bookmarkEnd w:id="71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11. Допускается согласование (применение) предельных цен с дифференциацией на: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73" w:name="z630"/>
      <w:bookmarkEnd w:id="72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1) услуги по розничной реализации товарного газа – по группам потребителей;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74" w:name="z631"/>
      <w:bookmarkEnd w:id="73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2) услуги по перевозке грузов железнодорожным транспортом и локомотивной тяги в зависимости от рода перевозимых грузов, типа подвижного состава;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75" w:name="z632"/>
      <w:bookmarkEnd w:id="74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3) услуги по розничной реализации электрической энергии энергоснабжающими организациями – по группам потребителей и по объемам потребления.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76" w:name="z633"/>
      <w:bookmarkEnd w:id="75"/>
      <w:r>
        <w:rPr>
          <w:color w:val="000000"/>
          <w:sz w:val="28"/>
        </w:rPr>
        <w:lastRenderedPageBreak/>
        <w:t>     </w:t>
      </w:r>
      <w:r w:rsidRPr="0048603B">
        <w:rPr>
          <w:color w:val="000000"/>
          <w:sz w:val="28"/>
          <w:lang w:val="ru-RU"/>
        </w:rPr>
        <w:t xml:space="preserve"> 12. Субъект на основании полученного извещения или мотивированного заключения устанавливает предельную цену на товары (работы, услуги) с даты, определенной ведомством уполномоченного органа или его территориальным подразделением.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77" w:name="z634"/>
      <w:bookmarkEnd w:id="76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13. Субъект, не превышая предельной цены, может самостоятельно снижать или повышать цены на товары (работы, услуги), реализуемые на общественно значимых рынках, с предоставлением в ведомство уполномоченного органа или его территориального подразделения информации, указывающей на причины снижения или повышения, не позднее пяти рабочих дней со дня снижения или повышения цены.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78" w:name="z635"/>
      <w:bookmarkEnd w:id="77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14. Ведомство уполномоченного органа или его территориальное подразделение снижает предельные цены на товары (работы, услуги), реализуемые Субъектами общественно значимых рынков, в размере дохода, полученного в связи с: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79" w:name="z636"/>
      <w:bookmarkEnd w:id="78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неисполнением мероприятий инвестиционной программы, учтенных в предельных ценах;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80" w:name="z637"/>
      <w:bookmarkEnd w:id="79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неиспользованием средств на покупку и (или) передачу электрической энергии, товарного газа, учтенных в предельных ценах;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81" w:name="z638"/>
      <w:bookmarkEnd w:id="80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превышением объемов потребления товаров (работ, услуг), в том числе отдельными группами потребителей, учтенных в предельных ценах;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82" w:name="z639"/>
      <w:bookmarkEnd w:id="81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превышением предельной цены на товары (работы, услуги), согласованной ведомством уполномоченного органа или его территориальным подразделением.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83" w:name="z640"/>
      <w:bookmarkEnd w:id="82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15. Субъект возвращает доход, полученный в результате необоснованного превышения предельной цены, напрямую потребителям не позднее тридцати календарных дней с момента установления такого факта ведомством уполномоченного органа или его территориальным подразделением, либо путем снижения уровня предельной цены на предстоящий период в соответствии с настоящими Правилами, в случае невозможности установления полного перечня потребителей.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84" w:name="z641"/>
      <w:bookmarkEnd w:id="83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16. В случае неисполнения расходов по покупке и (или) передаче электрической энергии, учтенных в согласованной ранее предельной цене Субъекта в области электроэнергетики, ведомство уполномоченного органа или его территориальное подразделение корректирует ранее согласованную предельную цену на сумму дохода, полученного в результате возникновения разницы между расходами, включенными в согласованную предельную цену, и фактическими расходами по покупке и (или) передаче электрической энергии с учетом суммы необоснованно полученного дохода или суммой недополученного </w:t>
      </w:r>
      <w:r w:rsidRPr="0048603B">
        <w:rPr>
          <w:color w:val="000000"/>
          <w:sz w:val="28"/>
          <w:lang w:val="ru-RU"/>
        </w:rPr>
        <w:lastRenderedPageBreak/>
        <w:t>дохода от применения дифференцированных тарифов на электрическую энергию.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85" w:name="z642"/>
      <w:bookmarkEnd w:id="84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В случае недополучения дохода или получения необоснованного дохода энергоснабжающей организацией в связи с применением потребителями дифференцированных тарифов на электрическую энергию в зависимости от объемов ее потребления физическими лицами, а также в связи с изменением удельного веса общего объема потребления физическими и юридическими лицами при применении потребителями дифференцированных тарифов по группам потребителей, ведомство уполномоченного органа или его территориальное подразделение корректирует предельную цену, на сумму необоснованно полученного дохода или на сумму недополученного дохода.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86" w:name="z643"/>
      <w:bookmarkEnd w:id="85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Ведомство уполномоченного органа или его территориальное подразделение корректирует проектируемую предельную цену в ходе рассмотрения информации Субъекта в области электроэнергетики на сумму дохода, полученного в результате возникновения разницы между расходами, включенными в согласованную предельную цену, и фактическими расходами по покупке и (или) передаче электрической энергии.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87" w:name="z644"/>
      <w:bookmarkEnd w:id="86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В случае, если у Субъекта в области электроэнергетики возникают убытки в результате увеличения разницы между расходами по покупке и (или) передаче электрической энергии, учтенными в согласованной предельной цене, и фактическими расходами по покупке и (или) передаче электрической энергии, ведомство уполномоченного органа или его территориальное подразделение, при рассмотрении информации Субъекта в области электроэнергетики, корректирует предельную цену на возникшую разницу.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88" w:name="z645"/>
      <w:bookmarkEnd w:id="87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В случае недополучения дохода или получения необоснованного дохода Субъектом в области розничной реализации электрической энергии по затратам, связанным с оплатой услуги по обеспечению готовности электрической мощности к несению нагрузки на рынке электрической мощности, в том числе в связи с применением повышающих коэффициентов, в соответствии с пунктом 59 Правил организации и функционирования рынка электрической мощности, утвержденных приказом Министра энергетики Республики Казахстан от 27 февраля 2015 года № 152 (зарегистрирован в Реестре государственной регистрации нормативных правовых актов под № 10612) и куплей-продажей балансирующей электроэнергии на балансирующем рынке электрической энергии, ведомство уполномоченного органа или его территориальное подразделение корректирует предельную цену на сумму необоснованно полученного дохода или на сумму недополученного дохода.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89" w:name="z646"/>
      <w:bookmarkEnd w:id="88"/>
      <w:r>
        <w:rPr>
          <w:color w:val="000000"/>
          <w:sz w:val="28"/>
        </w:rPr>
        <w:lastRenderedPageBreak/>
        <w:t>     </w:t>
      </w:r>
      <w:r w:rsidRPr="0048603B">
        <w:rPr>
          <w:color w:val="000000"/>
          <w:sz w:val="28"/>
          <w:lang w:val="ru-RU"/>
        </w:rPr>
        <w:t xml:space="preserve"> В случае изменения стоимости (цены, тарифа) электрической энергии от энергопроизводящих и энергопередающих организаций, электрической мощности и балансирующего рынка, Субъект в области розничной реализации электрической энергии пересматривает структуру предельного тарифа на электрическую энергию без изменения уровня согласованной цены. При этом, Субъект в области розничной реализации электрической энергии информирует ведомство уполномоченного органа или его территориальное подразделе об изменении структуры предельного тарифа на электрическую энергию и предоставляет ее не позднее пяти рабочих дней со дня изменения структуры предельного тарифа на электрическую энергию.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90" w:name="z647"/>
      <w:bookmarkEnd w:id="89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В случае неисполнения расходов, рассчитанных согласно пункту 32 настоящих Правил и учтенных в согласованной ранее предельной цене Субъекта, оказывающего услуги по перевозке грузов железнодорожным транспортом и локомотивной тяги на новых участках (маршрутах), ведомство уполномоченного органа или его территориальное подразделение корректирует согласованную предельную цену на сумму дохода, полученного в результате возникновения разницы между расходами, включенными в согласованную предельную цену, и фактическими расходами при очередном рассмотрении информации. При этом из общей суммы неисполнения затрат исключается разница между расходами, включенными в согласованную предельную цену, и фактическими расходами, связанная со снижением объемов, и (или) снижением предельной цены в соответствии с пунктом 14 настоящих Правил.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91" w:name="z648"/>
      <w:bookmarkEnd w:id="90"/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В случае изменения предельной цены оптовой реализации товарного газа и (или) тарифа на транспортировку товарного газа по газораспределительным системам Субъект в области розничной реализации товарного газа пересматривает и согласовывает с ведомством уполномоченного органа не позднее пяти рабочих дней до ввода в действие цену розничной реализации товарного газа, при этом расчет предельной цены на товары (работы, услуги) производится в соответствии с приложением 12 к настоящим Правилам.</w:t>
      </w:r>
    </w:p>
    <w:p w:rsidR="00B82D35" w:rsidRPr="0048603B" w:rsidRDefault="00E31DD8">
      <w:pPr>
        <w:spacing w:after="0"/>
        <w:rPr>
          <w:lang w:val="ru-RU"/>
        </w:rPr>
      </w:pPr>
      <w:bookmarkStart w:id="92" w:name="z649"/>
      <w:bookmarkEnd w:id="91"/>
      <w:r w:rsidRPr="0048603B">
        <w:rPr>
          <w:b/>
          <w:color w:val="000000"/>
          <w:lang w:val="ru-RU"/>
        </w:rPr>
        <w:t xml:space="preserve"> Глава 3. Порядок ценообразования на товары (работы, услуги) Субъекта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93" w:name="z650"/>
      <w:bookmarkEnd w:id="92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17. Для формирования предельной цены Субъектом осуществляется раздельный учет затрат по каждому виду, товаров (работ, услуг).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94" w:name="z651"/>
      <w:bookmarkEnd w:id="93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В случае отсутствия у Субъекта раздельного учета затрат по видам товаров (работ, услуг), затраты Субъекта разделяются по видам реализуемых товаров (работ, услуг) на основе косвенных методов, предусматривающих определение затрат, относящихся к определенному виду деятельности Субъекта, реализующего товары (работы, услуги), по удельному весу доходов (объемов, </w:t>
      </w:r>
      <w:r w:rsidRPr="0048603B">
        <w:rPr>
          <w:color w:val="000000"/>
          <w:sz w:val="28"/>
          <w:lang w:val="ru-RU"/>
        </w:rPr>
        <w:lastRenderedPageBreak/>
        <w:t>затрат на оплату труда производственного персонала) в общих затратах Субъекта.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95" w:name="z652"/>
      <w:bookmarkEnd w:id="94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18. Ведомство уполномоченного органа или его территориальное подразделение проводит публичные слушания при рассмотрении уведомления о предстоящем повышении цен на товары (работы, услуги).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96" w:name="z653"/>
      <w:bookmarkEnd w:id="95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19. Целью проведения публичных слушаний является обеспечение гласности, информированности, соблюдения баланса интересов потребителей и Субъектов, прозрачности формирования цен на товары (работы, услуги) и достоверности.</w:t>
      </w:r>
    </w:p>
    <w:p w:rsidR="00B82D35" w:rsidRDefault="00E31DD8">
      <w:pPr>
        <w:spacing w:after="0"/>
        <w:jc w:val="both"/>
      </w:pPr>
      <w:bookmarkStart w:id="97" w:name="z654"/>
      <w:bookmarkEnd w:id="96"/>
      <w:r>
        <w:rPr>
          <w:color w:val="000000"/>
          <w:sz w:val="28"/>
        </w:rPr>
        <w:t>     </w:t>
      </w:r>
      <w:r w:rsidRPr="004860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20. Принципы проведения публичных слушаний:</w:t>
      </w:r>
    </w:p>
    <w:p w:rsidR="00B82D35" w:rsidRDefault="00E31DD8">
      <w:pPr>
        <w:spacing w:after="0"/>
        <w:jc w:val="both"/>
      </w:pPr>
      <w:bookmarkStart w:id="98" w:name="z655"/>
      <w:bookmarkEnd w:id="97"/>
      <w:r>
        <w:rPr>
          <w:color w:val="000000"/>
          <w:sz w:val="28"/>
        </w:rPr>
        <w:t>      1) гласность;</w:t>
      </w:r>
    </w:p>
    <w:p w:rsidR="00B82D35" w:rsidRDefault="00E31DD8">
      <w:pPr>
        <w:spacing w:after="0"/>
        <w:jc w:val="both"/>
      </w:pPr>
      <w:bookmarkStart w:id="99" w:name="z656"/>
      <w:bookmarkEnd w:id="98"/>
      <w:r>
        <w:rPr>
          <w:color w:val="000000"/>
          <w:sz w:val="28"/>
        </w:rPr>
        <w:t>      2) соблюдение баланса интересов потребителей и Субъектов;</w:t>
      </w:r>
    </w:p>
    <w:p w:rsidR="00B82D35" w:rsidRDefault="00E31DD8">
      <w:pPr>
        <w:spacing w:after="0"/>
        <w:jc w:val="both"/>
      </w:pPr>
      <w:bookmarkStart w:id="100" w:name="z657"/>
      <w:bookmarkEnd w:id="99"/>
      <w:r>
        <w:rPr>
          <w:color w:val="000000"/>
          <w:sz w:val="28"/>
        </w:rPr>
        <w:t>      3) прозрачность формирования цен на товары (работы, услуги).</w:t>
      </w:r>
    </w:p>
    <w:p w:rsidR="00B82D35" w:rsidRDefault="00E31DD8">
      <w:pPr>
        <w:spacing w:after="0"/>
        <w:jc w:val="both"/>
      </w:pPr>
      <w:bookmarkStart w:id="101" w:name="z658"/>
      <w:bookmarkEnd w:id="100"/>
      <w:r>
        <w:rPr>
          <w:color w:val="000000"/>
          <w:sz w:val="28"/>
        </w:rPr>
        <w:t>      21. Ведомство уполномоченного органа или его территориальное подразделение, не позднее десяти календарных дней до даты проведения публичных слушаний, размещает на интернет-ресурсе ведомства уполномоченного органа и опубликовывает объявление о проведении публичных слушаний в печатном издании, выпускаемом не реже одного раза в неделю и распространяемом:</w:t>
      </w:r>
    </w:p>
    <w:p w:rsidR="00B82D35" w:rsidRDefault="00E31DD8">
      <w:pPr>
        <w:spacing w:after="0"/>
        <w:jc w:val="both"/>
      </w:pPr>
      <w:bookmarkStart w:id="102" w:name="z659"/>
      <w:bookmarkEnd w:id="101"/>
      <w:r>
        <w:rPr>
          <w:color w:val="000000"/>
          <w:sz w:val="28"/>
        </w:rPr>
        <w:t>      на территории соответствующей административно-территориальной единицы, в случае оказания Субъектом услуг на территории одной области или города республиканского значения, или столицы, а также оказания услуг аэропортов на внутренних рейсах на территории городов областного значения;</w:t>
      </w:r>
    </w:p>
    <w:p w:rsidR="00B82D35" w:rsidRDefault="00E31DD8">
      <w:pPr>
        <w:spacing w:after="0"/>
        <w:jc w:val="both"/>
      </w:pPr>
      <w:bookmarkStart w:id="103" w:name="z660"/>
      <w:bookmarkEnd w:id="102"/>
      <w:r>
        <w:rPr>
          <w:color w:val="000000"/>
          <w:sz w:val="28"/>
        </w:rPr>
        <w:t>      на всей территории Республики Казахстан, в случае оказания Субъектом услуг на территории двух и более областей, городов республиканского значения и столицы, а также оказания услуг аэропортов на внутренних рейсах на территории городов республиканского значения, столицы.</w:t>
      </w:r>
    </w:p>
    <w:p w:rsidR="00B82D35" w:rsidRDefault="00E31DD8">
      <w:pPr>
        <w:spacing w:after="0"/>
        <w:jc w:val="both"/>
      </w:pPr>
      <w:bookmarkStart w:id="104" w:name="z661"/>
      <w:bookmarkEnd w:id="103"/>
      <w:r>
        <w:rPr>
          <w:color w:val="000000"/>
          <w:sz w:val="28"/>
        </w:rPr>
        <w:t>      Публичные слушания проводятся не позднее, чем за десять календарных дней до принятия решения о согласовании цены или повышении цены.</w:t>
      </w:r>
    </w:p>
    <w:p w:rsidR="00B82D35" w:rsidRDefault="00E31DD8">
      <w:pPr>
        <w:spacing w:after="0"/>
        <w:jc w:val="both"/>
      </w:pPr>
      <w:bookmarkStart w:id="105" w:name="z662"/>
      <w:bookmarkEnd w:id="104"/>
      <w:r>
        <w:rPr>
          <w:color w:val="000000"/>
          <w:sz w:val="28"/>
        </w:rPr>
        <w:t xml:space="preserve">       22. Объявление о предстоящем публичном слушании включает следующие сведения: </w:t>
      </w:r>
    </w:p>
    <w:p w:rsidR="00B82D35" w:rsidRDefault="00E31DD8">
      <w:pPr>
        <w:spacing w:after="0"/>
        <w:jc w:val="both"/>
      </w:pPr>
      <w:bookmarkStart w:id="106" w:name="z663"/>
      <w:bookmarkEnd w:id="105"/>
      <w:r>
        <w:rPr>
          <w:color w:val="000000"/>
          <w:sz w:val="28"/>
        </w:rPr>
        <w:t>      1) наименование и местонахождение организатора публичных слушаний;</w:t>
      </w:r>
    </w:p>
    <w:p w:rsidR="00B82D35" w:rsidRDefault="00E31DD8">
      <w:pPr>
        <w:spacing w:after="0"/>
        <w:jc w:val="both"/>
      </w:pPr>
      <w:bookmarkStart w:id="107" w:name="z664"/>
      <w:bookmarkEnd w:id="106"/>
      <w:r>
        <w:rPr>
          <w:color w:val="000000"/>
          <w:sz w:val="28"/>
        </w:rPr>
        <w:t>      2) дату, место и время проведения слушаний;</w:t>
      </w:r>
    </w:p>
    <w:p w:rsidR="00B82D35" w:rsidRDefault="00E31DD8">
      <w:pPr>
        <w:spacing w:after="0"/>
        <w:jc w:val="both"/>
      </w:pPr>
      <w:bookmarkStart w:id="108" w:name="z665"/>
      <w:bookmarkEnd w:id="107"/>
      <w:r>
        <w:rPr>
          <w:color w:val="000000"/>
          <w:sz w:val="28"/>
        </w:rPr>
        <w:t>      3) наименование Субъекта и вид товаров (работ, услуг), по которому подана информация о повышении цен на товары (работы, услуги);</w:t>
      </w:r>
    </w:p>
    <w:p w:rsidR="00B82D35" w:rsidRDefault="00E31DD8">
      <w:pPr>
        <w:spacing w:after="0"/>
        <w:jc w:val="both"/>
      </w:pPr>
      <w:bookmarkStart w:id="109" w:name="z666"/>
      <w:bookmarkEnd w:id="108"/>
      <w:r>
        <w:rPr>
          <w:color w:val="000000"/>
          <w:sz w:val="28"/>
        </w:rPr>
        <w:t>      4) контактные телефоны ведомства уполномоченного органа или его территориального подразделения, Субъекта;</w:t>
      </w:r>
    </w:p>
    <w:p w:rsidR="00B82D35" w:rsidRDefault="00E31DD8">
      <w:pPr>
        <w:spacing w:after="0"/>
        <w:jc w:val="both"/>
      </w:pPr>
      <w:bookmarkStart w:id="110" w:name="z667"/>
      <w:bookmarkEnd w:id="109"/>
      <w:r>
        <w:rPr>
          <w:color w:val="000000"/>
          <w:sz w:val="28"/>
        </w:rPr>
        <w:lastRenderedPageBreak/>
        <w:t>      5) адрес интернет-ресурса ведомства уполномоченного органа и Субъекта (при наличии).</w:t>
      </w:r>
    </w:p>
    <w:p w:rsidR="00B82D35" w:rsidRDefault="00E31DD8">
      <w:pPr>
        <w:spacing w:after="0"/>
        <w:jc w:val="both"/>
      </w:pPr>
      <w:bookmarkStart w:id="111" w:name="z668"/>
      <w:bookmarkEnd w:id="110"/>
      <w:r>
        <w:rPr>
          <w:color w:val="000000"/>
          <w:sz w:val="28"/>
        </w:rPr>
        <w:t>      23. Субъект после опубликования информации о дате проведения публичных слушаний представляет по требованию участников публичных слушаний до проведения публичных слушаний:</w:t>
      </w:r>
    </w:p>
    <w:p w:rsidR="00B82D35" w:rsidRDefault="00E31DD8">
      <w:pPr>
        <w:spacing w:after="0"/>
        <w:jc w:val="both"/>
      </w:pPr>
      <w:bookmarkStart w:id="112" w:name="z669"/>
      <w:bookmarkEnd w:id="111"/>
      <w:r>
        <w:rPr>
          <w:color w:val="000000"/>
          <w:sz w:val="28"/>
        </w:rPr>
        <w:t>      проекты цен на товары (работы, услуги);</w:t>
      </w:r>
    </w:p>
    <w:p w:rsidR="00B82D35" w:rsidRDefault="00E31DD8">
      <w:pPr>
        <w:spacing w:after="0"/>
        <w:jc w:val="both"/>
      </w:pPr>
      <w:bookmarkStart w:id="113" w:name="z670"/>
      <w:bookmarkEnd w:id="112"/>
      <w:r>
        <w:rPr>
          <w:color w:val="000000"/>
          <w:sz w:val="28"/>
        </w:rPr>
        <w:t>      информация о причинах повышения цен на товары (работы, услуги) с экономически обоснованными расчетами.</w:t>
      </w:r>
    </w:p>
    <w:p w:rsidR="00B82D35" w:rsidRDefault="00E31DD8">
      <w:pPr>
        <w:spacing w:after="0"/>
        <w:jc w:val="both"/>
      </w:pPr>
      <w:bookmarkStart w:id="114" w:name="z671"/>
      <w:bookmarkEnd w:id="113"/>
      <w:r>
        <w:rPr>
          <w:color w:val="000000"/>
          <w:sz w:val="28"/>
        </w:rPr>
        <w:t>      24. Публичные слушания проводятся уполномоченного органа или его территориальным подразделением, с обеспечением беспрепятственного доступа участников публичных слушаний.</w:t>
      </w:r>
    </w:p>
    <w:p w:rsidR="00B82D35" w:rsidRDefault="00E31DD8">
      <w:pPr>
        <w:spacing w:after="0"/>
        <w:jc w:val="both"/>
      </w:pPr>
      <w:bookmarkStart w:id="115" w:name="z672"/>
      <w:bookmarkEnd w:id="114"/>
      <w:r>
        <w:rPr>
          <w:color w:val="000000"/>
          <w:sz w:val="28"/>
        </w:rPr>
        <w:t>      25. Для проведения публичных слушаний из числа руководителей ведомства уполномоченного органа или его территориального подразделения назначается председатель публичных слушаний (далее – Председатель). Председатель назначает секретаря публичных слушаний из числа сотрудников ведомства уполномоченного органа или его территориального подразделения, который ведет протокол в письменной форме.</w:t>
      </w:r>
    </w:p>
    <w:p w:rsidR="00B82D35" w:rsidRDefault="00E31DD8">
      <w:pPr>
        <w:spacing w:after="0"/>
        <w:jc w:val="both"/>
      </w:pPr>
      <w:bookmarkStart w:id="116" w:name="z673"/>
      <w:bookmarkEnd w:id="115"/>
      <w:r>
        <w:rPr>
          <w:color w:val="000000"/>
          <w:sz w:val="28"/>
        </w:rPr>
        <w:t>      26. Председатель в назначенное время открывает публичные слушания, объявляет их цель, повестку дня и устанавливает регламент.</w:t>
      </w:r>
    </w:p>
    <w:p w:rsidR="00B82D35" w:rsidRDefault="00E31DD8">
      <w:pPr>
        <w:spacing w:after="0"/>
        <w:jc w:val="both"/>
      </w:pPr>
      <w:bookmarkStart w:id="117" w:name="z674"/>
      <w:bookmarkEnd w:id="116"/>
      <w:r>
        <w:rPr>
          <w:color w:val="000000"/>
          <w:sz w:val="28"/>
        </w:rPr>
        <w:t>      27. В своем выступлении Субъект дает подробное разъяснение и обоснование предлагаемому уровню цены на товары (работы, услуги) с приложением подтверждающих фото, видеоматериалов (при наличии).</w:t>
      </w:r>
    </w:p>
    <w:p w:rsidR="00B82D35" w:rsidRDefault="00E31DD8">
      <w:pPr>
        <w:spacing w:after="0"/>
        <w:jc w:val="both"/>
      </w:pPr>
      <w:bookmarkStart w:id="118" w:name="z675"/>
      <w:bookmarkEnd w:id="117"/>
      <w:r>
        <w:rPr>
          <w:color w:val="000000"/>
          <w:sz w:val="28"/>
        </w:rPr>
        <w:t>      28. Участники публичных слушаний высказывают свою точку зрения, мнения по рассматриваемому вопросу, задают вопросы выступающим, используют в своем выступлении вспомогательные материалы (плакаты, графики и другие) и прикладывают письменное выступление к протоколу.</w:t>
      </w:r>
    </w:p>
    <w:p w:rsidR="00B82D35" w:rsidRDefault="00E31DD8">
      <w:pPr>
        <w:spacing w:after="0"/>
        <w:jc w:val="both"/>
      </w:pPr>
      <w:bookmarkStart w:id="119" w:name="z676"/>
      <w:bookmarkEnd w:id="118"/>
      <w:r>
        <w:rPr>
          <w:color w:val="000000"/>
          <w:sz w:val="28"/>
        </w:rPr>
        <w:t>      Мнение, выраженное участником публичного слушания в письменном виде, приравнивается к обращению физического или юридического лица к официальному лицу и подлежит обязательному внесению в протокол публичного слушания, а также дальнейшему рассмотрению и принятию соответствующих мер.</w:t>
      </w:r>
    </w:p>
    <w:p w:rsidR="00B82D35" w:rsidRDefault="00E31DD8">
      <w:pPr>
        <w:spacing w:after="0"/>
        <w:jc w:val="both"/>
      </w:pPr>
      <w:bookmarkStart w:id="120" w:name="z677"/>
      <w:bookmarkEnd w:id="119"/>
      <w:r>
        <w:rPr>
          <w:color w:val="000000"/>
          <w:sz w:val="28"/>
        </w:rPr>
        <w:t>      29. Председатель подводит итоги и закрывает публичные слушания.</w:t>
      </w:r>
    </w:p>
    <w:p w:rsidR="00B82D35" w:rsidRDefault="00E31DD8">
      <w:pPr>
        <w:spacing w:after="0"/>
        <w:jc w:val="both"/>
      </w:pPr>
      <w:bookmarkStart w:id="121" w:name="z678"/>
      <w:bookmarkEnd w:id="120"/>
      <w:r>
        <w:rPr>
          <w:color w:val="000000"/>
          <w:sz w:val="28"/>
        </w:rPr>
        <w:t xml:space="preserve">      30. Ведомство уполномоченного органа или его территориальное подразделение размещает на своем интернет-ресурсе результаты проведенных публичных слушаний о рассмотрении уведомления о предстоящем повышении цен на товары (работы, услуги), в том числе стенограммы обсуждений, </w:t>
      </w:r>
      <w:r>
        <w:rPr>
          <w:color w:val="000000"/>
          <w:sz w:val="28"/>
        </w:rPr>
        <w:lastRenderedPageBreak/>
        <w:t>протоколы заседаний с принятыми решениями по рассматриваемым вопросам в течение пяти календарных дней после дня их проведения.</w:t>
      </w:r>
    </w:p>
    <w:p w:rsidR="00B82D35" w:rsidRDefault="00E31DD8">
      <w:pPr>
        <w:spacing w:after="0"/>
        <w:jc w:val="both"/>
      </w:pPr>
      <w:bookmarkStart w:id="122" w:name="z679"/>
      <w:bookmarkEnd w:id="121"/>
      <w:r>
        <w:rPr>
          <w:color w:val="000000"/>
          <w:sz w:val="28"/>
        </w:rPr>
        <w:t>      31. При формировании предельной цены в себестоимости учитываются расходы, непосредственно относящиеся к производству (реализации) товаров (работ, услуг), подтвержденные обосновывающими, расчетными и прогнозными материалами (договорами, протоколами намерений, счетами-фактурами, финансовыми документами и иными подтверждающими расходы документами), в том числе:</w:t>
      </w:r>
    </w:p>
    <w:p w:rsidR="00B82D35" w:rsidRDefault="00E31DD8">
      <w:pPr>
        <w:spacing w:after="0"/>
        <w:jc w:val="both"/>
      </w:pPr>
      <w:bookmarkStart w:id="123" w:name="z680"/>
      <w:bookmarkEnd w:id="122"/>
      <w:r>
        <w:rPr>
          <w:color w:val="000000"/>
          <w:sz w:val="28"/>
        </w:rPr>
        <w:t>      1) материальные расходы, определяемые, исходя из их цен, предусмотренных в подтверждающих документах (договоры, счета-фактуры), и физического объема материальных ресурсов, исходя из применяемых норм расхода сырья, материалов, топлива, энергии, материальных ресурсов на выпуск единицы товаров (работ, услуг) и (или) годовых норм материальных ресурсов;</w:t>
      </w:r>
    </w:p>
    <w:p w:rsidR="00B82D35" w:rsidRDefault="00E31DD8">
      <w:pPr>
        <w:spacing w:after="0"/>
        <w:jc w:val="both"/>
      </w:pPr>
      <w:bookmarkStart w:id="124" w:name="z681"/>
      <w:bookmarkEnd w:id="123"/>
      <w:r>
        <w:rPr>
          <w:color w:val="000000"/>
          <w:sz w:val="28"/>
        </w:rPr>
        <w:t>      2) на оплату труда персонала, включая выплаты доплат и надбавок за условия труда, предусмотренные системой оплаты труда в соответствии с трудовым законодательством, при этом при определении расходов на оплату труда в расчет принимается фактическая численность персонала (административно-управленческого и производственного), не превышающая нормативную численность (при наличии), и среднемесячная заработная плата, принятая в действующей цене с учетом прогнозируемого изменения уровня инфляции. Для Субъектов в области розничной реализации электрической энергии энергоснабжающими организациями – принимается списочная численность работников согласно отчета о численности и потребности в кадрах крупных и средних предприятий 1-Т;</w:t>
      </w:r>
    </w:p>
    <w:p w:rsidR="00B82D35" w:rsidRDefault="00E31DD8">
      <w:pPr>
        <w:spacing w:after="0"/>
        <w:jc w:val="both"/>
      </w:pPr>
      <w:bookmarkStart w:id="125" w:name="z682"/>
      <w:bookmarkEnd w:id="124"/>
      <w:r>
        <w:rPr>
          <w:color w:val="000000"/>
          <w:sz w:val="28"/>
        </w:rPr>
        <w:t>      3) амортизационные отчисления основных средств и нематериальных активов рассчитываются по прямолинейному (равномерному) методу начисления и включаются в затратную часть предельной цены. Амортизационные отчисления направляются на реализацию инвестиционных программ (проектов) и (или) на проведение капитальных ремонтных работ, приводящих к увеличению стоимости основных средств и (или) приобретение основных средств и (или) нематериальных активов;</w:t>
      </w:r>
    </w:p>
    <w:p w:rsidR="00B82D35" w:rsidRDefault="00E31DD8">
      <w:pPr>
        <w:spacing w:after="0"/>
        <w:jc w:val="both"/>
      </w:pPr>
      <w:bookmarkStart w:id="126" w:name="z683"/>
      <w:bookmarkEnd w:id="125"/>
      <w:r>
        <w:rPr>
          <w:color w:val="000000"/>
          <w:sz w:val="28"/>
        </w:rPr>
        <w:t xml:space="preserve">      4) средства, направляемые Субъектом на текущий и капитальный ремонты и другие ремонтно-восстановительные работы, не приводящие к росту стоимости основных средств, включаются в затратную часть предельной цены на основании подтверждающих документов о необходимости такой работы (документальное техническое подтверждение необходимости проведения таких работ, сводные сметные расчеты, объектные, локальные и ресурсные сметы </w:t>
      </w:r>
      <w:r>
        <w:rPr>
          <w:color w:val="000000"/>
          <w:sz w:val="28"/>
        </w:rPr>
        <w:lastRenderedPageBreak/>
        <w:t>(отдельно по каждому объекту), в том числе по объектам, находящимся в доверительном управлении Субъекта (при условии, если договор доверительного управления содержит требования о проведении такого ремонта, не приводящего к росту стоимости основных средств);</w:t>
      </w:r>
    </w:p>
    <w:p w:rsidR="00B82D35" w:rsidRDefault="00E31DD8">
      <w:pPr>
        <w:spacing w:after="0"/>
        <w:jc w:val="both"/>
      </w:pPr>
      <w:bookmarkStart w:id="127" w:name="z684"/>
      <w:bookmarkEnd w:id="126"/>
      <w:r>
        <w:rPr>
          <w:color w:val="000000"/>
          <w:sz w:val="28"/>
        </w:rPr>
        <w:t>      5) прочие производственные расходы, непосредственно относящиеся к производимому и (или) реализуемому товару (работе, услуге), включаются в затратную часть предельной цены на основании подтверждающих документов с учетом отраслевых особенностей;</w:t>
      </w:r>
    </w:p>
    <w:p w:rsidR="00B82D35" w:rsidRDefault="00E31DD8">
      <w:pPr>
        <w:spacing w:after="0"/>
        <w:jc w:val="both"/>
      </w:pPr>
      <w:bookmarkStart w:id="128" w:name="z685"/>
      <w:bookmarkEnd w:id="127"/>
      <w:r>
        <w:rPr>
          <w:color w:val="000000"/>
          <w:sz w:val="28"/>
        </w:rPr>
        <w:t>      6) расходы, в ценах которых учитывается выплата вознаграждения за заемные средства на реализацию инвестиционной программы (проекта) (при ее (его) наличии);</w:t>
      </w:r>
    </w:p>
    <w:p w:rsidR="00B82D35" w:rsidRDefault="00E31DD8">
      <w:pPr>
        <w:spacing w:after="0"/>
        <w:jc w:val="both"/>
      </w:pPr>
      <w:bookmarkStart w:id="129" w:name="z686"/>
      <w:bookmarkEnd w:id="128"/>
      <w:r>
        <w:rPr>
          <w:color w:val="000000"/>
          <w:sz w:val="28"/>
        </w:rPr>
        <w:t>      7) расходы на выплату вознаграждения за заемные средства, привлеченные для пополнения оборотных средств, необходимых для оказания услуги, в случае, если оплата за оказываемые услуги производится по факту их оказания;</w:t>
      </w:r>
    </w:p>
    <w:p w:rsidR="00B82D35" w:rsidRDefault="00E31DD8">
      <w:pPr>
        <w:spacing w:after="0"/>
        <w:jc w:val="both"/>
      </w:pPr>
      <w:bookmarkStart w:id="130" w:name="z687"/>
      <w:bookmarkEnd w:id="129"/>
      <w:r>
        <w:rPr>
          <w:color w:val="000000"/>
          <w:sz w:val="28"/>
        </w:rPr>
        <w:t>      8) на приобретаемые аудиторские, маркетинговые услуги;</w:t>
      </w:r>
    </w:p>
    <w:p w:rsidR="00B82D35" w:rsidRDefault="00E31DD8">
      <w:pPr>
        <w:spacing w:after="0"/>
        <w:jc w:val="both"/>
      </w:pPr>
      <w:bookmarkStart w:id="131" w:name="z688"/>
      <w:bookmarkEnd w:id="130"/>
      <w:r>
        <w:rPr>
          <w:color w:val="000000"/>
          <w:sz w:val="28"/>
        </w:rPr>
        <w:t>      9) на оплату за эмиссию в окружающую среду;</w:t>
      </w:r>
    </w:p>
    <w:p w:rsidR="00B82D35" w:rsidRDefault="00E31DD8">
      <w:pPr>
        <w:spacing w:after="0"/>
        <w:jc w:val="both"/>
      </w:pPr>
      <w:bookmarkStart w:id="132" w:name="z689"/>
      <w:bookmarkEnd w:id="131"/>
      <w:r>
        <w:rPr>
          <w:color w:val="000000"/>
          <w:sz w:val="28"/>
        </w:rPr>
        <w:t>      10) на обязательные виды страхования, налоги, сборы и другие обязательные платежи в бюджет, учитываемые в расходах финансовый год.</w:t>
      </w:r>
    </w:p>
    <w:p w:rsidR="00B82D35" w:rsidRDefault="00E31DD8">
      <w:pPr>
        <w:spacing w:after="0"/>
        <w:jc w:val="both"/>
      </w:pPr>
      <w:bookmarkStart w:id="133" w:name="z690"/>
      <w:bookmarkEnd w:id="132"/>
      <w:r>
        <w:rPr>
          <w:color w:val="000000"/>
          <w:sz w:val="28"/>
        </w:rPr>
        <w:t>      Для Субъектов в области розничной реализации электрической энергии при формировании предельной цены в себестоимости также учитываются протоколы намерения с энергопроизводящими организациями, а также:</w:t>
      </w:r>
    </w:p>
    <w:p w:rsidR="00B82D35" w:rsidRDefault="00E31DD8">
      <w:pPr>
        <w:spacing w:after="0"/>
        <w:jc w:val="both"/>
      </w:pPr>
      <w:bookmarkStart w:id="134" w:name="z691"/>
      <w:bookmarkEnd w:id="133"/>
      <w:r>
        <w:rPr>
          <w:color w:val="000000"/>
          <w:sz w:val="28"/>
        </w:rPr>
        <w:t>      расчетные и прогнозные материалы, связанные с введением рынка мощности и балансирующего рынка электроэнергии и оплатой услуг по обеспечению готовности электрической мощности к несению нагрузки на рынке электрической мощности и куплей-продажей балансирующей электроэнергии на балансирующем рынке электрической энергии;</w:t>
      </w:r>
    </w:p>
    <w:p w:rsidR="00B82D35" w:rsidRDefault="00E31DD8">
      <w:pPr>
        <w:spacing w:after="0"/>
        <w:jc w:val="both"/>
      </w:pPr>
      <w:bookmarkStart w:id="135" w:name="z692"/>
      <w:bookmarkEnd w:id="134"/>
      <w:r>
        <w:rPr>
          <w:color w:val="000000"/>
          <w:sz w:val="28"/>
        </w:rPr>
        <w:t>      затраты на оплату услуги по обеспечению готовности электрической мощности к несению нагрузки на рынке электрической мощности;</w:t>
      </w:r>
    </w:p>
    <w:p w:rsidR="00B82D35" w:rsidRDefault="00E31DD8">
      <w:pPr>
        <w:spacing w:after="0"/>
        <w:jc w:val="both"/>
      </w:pPr>
      <w:bookmarkStart w:id="136" w:name="z693"/>
      <w:bookmarkEnd w:id="135"/>
      <w:r>
        <w:rPr>
          <w:color w:val="000000"/>
          <w:sz w:val="28"/>
        </w:rPr>
        <w:t>      разница между расчетным или договорным объемом услуги по обеспечению готовности электрической мощности к несению нагрузки и фактически оказанным единым закупщиком за соответствующий период объемом услуги по обеспечению готовности электрической мощности к несению нагрузки;</w:t>
      </w:r>
    </w:p>
    <w:p w:rsidR="00B82D35" w:rsidRDefault="00E31DD8">
      <w:pPr>
        <w:spacing w:after="0"/>
        <w:jc w:val="both"/>
      </w:pPr>
      <w:bookmarkStart w:id="137" w:name="z694"/>
      <w:bookmarkEnd w:id="136"/>
      <w:r>
        <w:rPr>
          <w:color w:val="000000"/>
          <w:sz w:val="28"/>
        </w:rPr>
        <w:t>      затраты, связанные с куплей-продажей балансирующей электроэнергии на балансирующем рынке электрической энергии;</w:t>
      </w:r>
    </w:p>
    <w:p w:rsidR="00B82D35" w:rsidRDefault="00E31DD8">
      <w:pPr>
        <w:spacing w:after="0"/>
        <w:jc w:val="both"/>
      </w:pPr>
      <w:bookmarkStart w:id="138" w:name="z695"/>
      <w:bookmarkEnd w:id="137"/>
      <w:r>
        <w:rPr>
          <w:color w:val="000000"/>
          <w:sz w:val="28"/>
        </w:rPr>
        <w:t>      затраты на услуги оператора рынка централизованной торговли по организации и проведению централизованных торгов электрической мощности.</w:t>
      </w:r>
    </w:p>
    <w:p w:rsidR="00B82D35" w:rsidRDefault="00E31DD8">
      <w:pPr>
        <w:spacing w:after="0"/>
        <w:jc w:val="both"/>
      </w:pPr>
      <w:bookmarkStart w:id="139" w:name="z696"/>
      <w:bookmarkEnd w:id="138"/>
      <w:r>
        <w:rPr>
          <w:color w:val="000000"/>
          <w:sz w:val="28"/>
        </w:rPr>
        <w:lastRenderedPageBreak/>
        <w:t>      32. В случае оказания Субъектом услуги по перевозке грузов железнодорожным транспортом и локомотивной тяги на новых участках (маршрутах) и (или) при отсутствии фактических затрат на новых участках (маршрутах), расчеты потребности численности персонала, сырья, материалов, топлива, энергии, ремонтных работ и прочие расходы, непосредственно относящиеся к регулируемой услуге по данным участкам, производятся на основе типовых норм и нормативов, действующих в соответствующей отрасли (сфере) и применением сравнительного анализа уровня цен.</w:t>
      </w:r>
    </w:p>
    <w:p w:rsidR="00B82D35" w:rsidRDefault="00E31DD8">
      <w:pPr>
        <w:spacing w:after="0"/>
        <w:jc w:val="both"/>
      </w:pPr>
      <w:bookmarkStart w:id="140" w:name="z697"/>
      <w:bookmarkEnd w:id="139"/>
      <w:r>
        <w:rPr>
          <w:color w:val="000000"/>
          <w:sz w:val="28"/>
        </w:rPr>
        <w:t>      33. Уровень прибыли, включаемой в предельную цену, ограничивается с учетом средств, необходимых для реализации инвестиционной программы (проекта).</w:t>
      </w:r>
    </w:p>
    <w:p w:rsidR="00B82D35" w:rsidRDefault="00E31DD8">
      <w:pPr>
        <w:spacing w:after="0"/>
        <w:jc w:val="both"/>
      </w:pPr>
      <w:bookmarkStart w:id="141" w:name="z698"/>
      <w:bookmarkEnd w:id="140"/>
      <w:r>
        <w:rPr>
          <w:color w:val="000000"/>
          <w:sz w:val="28"/>
        </w:rPr>
        <w:t>      Инвестиции осуществляются Субъектом за счет собственных и (или) заемных средств. Источниками собственных средств являются прибыль (чистый доход) и амортизационные отчисления.</w:t>
      </w:r>
    </w:p>
    <w:p w:rsidR="00B82D35" w:rsidRDefault="00E31DD8">
      <w:pPr>
        <w:spacing w:after="0"/>
        <w:jc w:val="both"/>
      </w:pPr>
      <w:bookmarkStart w:id="142" w:name="z699"/>
      <w:bookmarkEnd w:id="141"/>
      <w:r>
        <w:rPr>
          <w:color w:val="000000"/>
          <w:sz w:val="28"/>
        </w:rPr>
        <w:t>      Возврат заемных средств осуществляется за счет прибыли (чистого дохода) и (или) амортизационных отчислений.</w:t>
      </w:r>
    </w:p>
    <w:p w:rsidR="00B82D35" w:rsidRDefault="00E31DD8">
      <w:pPr>
        <w:spacing w:after="0"/>
        <w:jc w:val="both"/>
      </w:pPr>
      <w:bookmarkStart w:id="143" w:name="z700"/>
      <w:bookmarkEnd w:id="142"/>
      <w:r>
        <w:rPr>
          <w:color w:val="000000"/>
          <w:sz w:val="28"/>
        </w:rPr>
        <w:t>      В случае отсутствия у Субъекта инвестиционной программы (проекта), уровень прибыли Субъекта, включаемый в предельную цену, определяется, исходя из факторов социально-экономического развития Республики Казахстан.</w:t>
      </w:r>
    </w:p>
    <w:p w:rsidR="00B82D35" w:rsidRDefault="00E31DD8">
      <w:pPr>
        <w:spacing w:after="0"/>
        <w:jc w:val="both"/>
      </w:pPr>
      <w:bookmarkStart w:id="144" w:name="z701"/>
      <w:bookmarkEnd w:id="143"/>
      <w:r>
        <w:rPr>
          <w:color w:val="000000"/>
          <w:sz w:val="28"/>
        </w:rPr>
        <w:t xml:space="preserve">       В случае истечения срока действия инвестиционной программы согласованной уполномоченным органом, предельная цена снижается на сумму направленных на реализацию согласованной инвестиционной программы (амортизационных отчислений и прибыли), за исключением средств, направленных на погашение основного долга по займам, привлеченным на реализацию утвержденной инвестиционной программы. При этом, Субъект за месяц до истечения срока действия инвестиционной программы вправе обратиться в уполномоченный орган с предложением о согласовании инвестиционной программы (проекта) без повышения согласованной предельной цены с предоставлением материалов в соответствии с пунктом 36 настоящих Правил.</w:t>
      </w:r>
    </w:p>
    <w:p w:rsidR="00B82D35" w:rsidRDefault="00E31DD8">
      <w:pPr>
        <w:spacing w:after="0"/>
        <w:jc w:val="both"/>
      </w:pPr>
      <w:bookmarkStart w:id="145" w:name="z702"/>
      <w:bookmarkEnd w:id="144"/>
      <w:r>
        <w:rPr>
          <w:color w:val="000000"/>
          <w:sz w:val="28"/>
        </w:rPr>
        <w:t>      34. При формировании предельной цены в себестоимости не учитываются расходы, не относящиеся непосредственно к производству товаров оказанию работ (услуг), а также:</w:t>
      </w:r>
    </w:p>
    <w:p w:rsidR="00B82D35" w:rsidRDefault="00E31DD8">
      <w:pPr>
        <w:spacing w:after="0"/>
        <w:jc w:val="both"/>
      </w:pPr>
      <w:bookmarkStart w:id="146" w:name="z703"/>
      <w:bookmarkEnd w:id="145"/>
      <w:r>
        <w:rPr>
          <w:color w:val="000000"/>
          <w:sz w:val="28"/>
        </w:rPr>
        <w:t>      1) амортизационные отчисления основных средств, неиспользуемых при производстве товаров, оказании работ (услуг);</w:t>
      </w:r>
    </w:p>
    <w:p w:rsidR="00B82D35" w:rsidRDefault="00E31DD8">
      <w:pPr>
        <w:spacing w:after="0"/>
        <w:jc w:val="both"/>
      </w:pPr>
      <w:bookmarkStart w:id="147" w:name="z704"/>
      <w:bookmarkEnd w:id="146"/>
      <w:r>
        <w:rPr>
          <w:color w:val="000000"/>
          <w:sz w:val="28"/>
        </w:rPr>
        <w:t>      2) платежи за сверхнормативные выбросы (сбросы) загрязняющих веществ;</w:t>
      </w:r>
    </w:p>
    <w:p w:rsidR="00B82D35" w:rsidRDefault="00E31DD8">
      <w:pPr>
        <w:spacing w:after="0"/>
        <w:jc w:val="both"/>
      </w:pPr>
      <w:bookmarkStart w:id="148" w:name="z705"/>
      <w:bookmarkEnd w:id="147"/>
      <w:r>
        <w:rPr>
          <w:color w:val="000000"/>
          <w:sz w:val="28"/>
        </w:rPr>
        <w:t>      3) безнадежные долги;</w:t>
      </w:r>
    </w:p>
    <w:p w:rsidR="00B82D35" w:rsidRDefault="00E31DD8">
      <w:pPr>
        <w:spacing w:after="0"/>
        <w:jc w:val="both"/>
      </w:pPr>
      <w:bookmarkStart w:id="149" w:name="z706"/>
      <w:bookmarkEnd w:id="148"/>
      <w:r>
        <w:rPr>
          <w:color w:val="000000"/>
          <w:sz w:val="28"/>
        </w:rPr>
        <w:lastRenderedPageBreak/>
        <w:t>      4) штрафы, пени, неустойка и другие виды санкций за нарушение условий хозяйственных договоров, судебные издержки;</w:t>
      </w:r>
    </w:p>
    <w:p w:rsidR="00B82D35" w:rsidRDefault="00E31DD8">
      <w:pPr>
        <w:spacing w:after="0"/>
        <w:jc w:val="both"/>
      </w:pPr>
      <w:bookmarkStart w:id="150" w:name="z707"/>
      <w:bookmarkEnd w:id="149"/>
      <w:r>
        <w:rPr>
          <w:color w:val="000000"/>
          <w:sz w:val="28"/>
        </w:rPr>
        <w:t>      5) штрафы и пени за сокрытие (занижение) дохода;</w:t>
      </w:r>
    </w:p>
    <w:p w:rsidR="00B82D35" w:rsidRDefault="00E31DD8">
      <w:pPr>
        <w:spacing w:after="0"/>
        <w:jc w:val="both"/>
      </w:pPr>
      <w:bookmarkStart w:id="151" w:name="z708"/>
      <w:bookmarkEnd w:id="150"/>
      <w:r>
        <w:rPr>
          <w:color w:val="000000"/>
          <w:sz w:val="28"/>
        </w:rPr>
        <w:t>      6) убытки от хищений;</w:t>
      </w:r>
    </w:p>
    <w:p w:rsidR="00B82D35" w:rsidRDefault="00E31DD8">
      <w:pPr>
        <w:spacing w:after="0"/>
        <w:jc w:val="both"/>
      </w:pPr>
      <w:bookmarkStart w:id="152" w:name="z709"/>
      <w:bookmarkEnd w:id="151"/>
      <w:r>
        <w:rPr>
          <w:color w:val="000000"/>
          <w:sz w:val="28"/>
        </w:rPr>
        <w:t>      7) содержание незадействованных активов в производстве обслуживающих хозяйств и участков;</w:t>
      </w:r>
    </w:p>
    <w:p w:rsidR="00B82D35" w:rsidRDefault="00E31DD8">
      <w:pPr>
        <w:spacing w:after="0"/>
        <w:jc w:val="both"/>
      </w:pPr>
      <w:bookmarkStart w:id="153" w:name="z710"/>
      <w:bookmarkEnd w:id="152"/>
      <w:r>
        <w:rPr>
          <w:color w:val="000000"/>
          <w:sz w:val="28"/>
        </w:rPr>
        <w:t>      8) содержание объектов здравоохранения, детских дошкольных организаций, учебных заведений, за исключением профессионально-технических училищ;</w:t>
      </w:r>
    </w:p>
    <w:p w:rsidR="00B82D35" w:rsidRDefault="00E31DD8">
      <w:pPr>
        <w:spacing w:after="0"/>
        <w:jc w:val="both"/>
      </w:pPr>
      <w:bookmarkStart w:id="154" w:name="z711"/>
      <w:bookmarkEnd w:id="153"/>
      <w:r>
        <w:rPr>
          <w:color w:val="000000"/>
          <w:sz w:val="28"/>
        </w:rPr>
        <w:t>      9) содержание оздоровительных лагерей, объектов культуры и спорта, жилого фонда;</w:t>
      </w:r>
    </w:p>
    <w:p w:rsidR="00B82D35" w:rsidRDefault="00E31DD8">
      <w:pPr>
        <w:spacing w:after="0"/>
        <w:jc w:val="both"/>
      </w:pPr>
      <w:bookmarkStart w:id="155" w:name="z712"/>
      <w:bookmarkEnd w:id="154"/>
      <w:r>
        <w:rPr>
          <w:color w:val="000000"/>
          <w:sz w:val="28"/>
        </w:rPr>
        <w:t>      10) погашение ссуд, включая беспроцентные, полученные работниками организации на улучшение жилищных условий, приобретение садовых домиков и обзаведение домашним хозяйством;</w:t>
      </w:r>
    </w:p>
    <w:p w:rsidR="00B82D35" w:rsidRDefault="00E31DD8">
      <w:pPr>
        <w:spacing w:after="0"/>
        <w:jc w:val="both"/>
      </w:pPr>
      <w:bookmarkStart w:id="156" w:name="z713"/>
      <w:bookmarkEnd w:id="155"/>
      <w:r>
        <w:rPr>
          <w:color w:val="000000"/>
          <w:sz w:val="28"/>
        </w:rPr>
        <w:t>      11) проведение культурно-просветительных, оздоровительных и спортивных мероприятий;</w:t>
      </w:r>
    </w:p>
    <w:p w:rsidR="00B82D35" w:rsidRDefault="00E31DD8">
      <w:pPr>
        <w:spacing w:after="0"/>
        <w:jc w:val="both"/>
      </w:pPr>
      <w:bookmarkStart w:id="157" w:name="z714"/>
      <w:bookmarkEnd w:id="156"/>
      <w:r>
        <w:rPr>
          <w:color w:val="000000"/>
          <w:sz w:val="28"/>
        </w:rPr>
        <w:t>      12) благоустройство садовых товариществ (строительство дорог, энерго и водоснабжение, осуществление других расходов общего характера);</w:t>
      </w:r>
    </w:p>
    <w:p w:rsidR="00B82D35" w:rsidRDefault="00E31DD8">
      <w:pPr>
        <w:spacing w:after="0"/>
        <w:jc w:val="both"/>
      </w:pPr>
      <w:bookmarkStart w:id="158" w:name="z715"/>
      <w:bookmarkEnd w:id="157"/>
      <w:r>
        <w:rPr>
          <w:color w:val="000000"/>
          <w:sz w:val="28"/>
        </w:rPr>
        <w:t>      13) оказание спонсорской помощи;</w:t>
      </w:r>
    </w:p>
    <w:p w:rsidR="00B82D35" w:rsidRDefault="00E31DD8">
      <w:pPr>
        <w:spacing w:after="0"/>
        <w:jc w:val="both"/>
      </w:pPr>
      <w:bookmarkStart w:id="159" w:name="z716"/>
      <w:bookmarkEnd w:id="158"/>
      <w:r>
        <w:rPr>
          <w:color w:val="000000"/>
          <w:sz w:val="28"/>
        </w:rPr>
        <w:t>      14) потери от производственного брака;</w:t>
      </w:r>
    </w:p>
    <w:p w:rsidR="00B82D35" w:rsidRDefault="00E31DD8">
      <w:pPr>
        <w:spacing w:after="0"/>
        <w:jc w:val="both"/>
      </w:pPr>
      <w:bookmarkStart w:id="160" w:name="z717"/>
      <w:bookmarkEnd w:id="159"/>
      <w:r>
        <w:rPr>
          <w:color w:val="000000"/>
          <w:sz w:val="28"/>
        </w:rPr>
        <w:t>      15) приобретение, аренда и содержание квартир, жилых зданий и сооружений, мест в общежитиях и гостиницах для персонала Субъектов, за исключением вахтовой организации производства;</w:t>
      </w:r>
    </w:p>
    <w:p w:rsidR="00B82D35" w:rsidRDefault="00E31DD8">
      <w:pPr>
        <w:spacing w:after="0"/>
        <w:jc w:val="both"/>
      </w:pPr>
      <w:bookmarkStart w:id="161" w:name="z718"/>
      <w:bookmarkEnd w:id="160"/>
      <w:r>
        <w:rPr>
          <w:color w:val="000000"/>
          <w:sz w:val="28"/>
        </w:rPr>
        <w:t>      16) приобретение подарков к юбилейным датам или в качестве поощрения работникам;</w:t>
      </w:r>
    </w:p>
    <w:p w:rsidR="00B82D35" w:rsidRDefault="00E31DD8">
      <w:pPr>
        <w:spacing w:after="0"/>
        <w:jc w:val="both"/>
      </w:pPr>
      <w:bookmarkStart w:id="162" w:name="z719"/>
      <w:bookmarkEnd w:id="161"/>
      <w:r>
        <w:rPr>
          <w:color w:val="000000"/>
          <w:sz w:val="28"/>
        </w:rPr>
        <w:t>      17) сверхнормативные технические и коммерческие потери, порча и недостача товарно-материальных ценностей, запасы на складах и непроизводительные расходы;</w:t>
      </w:r>
    </w:p>
    <w:p w:rsidR="00B82D35" w:rsidRDefault="00E31DD8">
      <w:pPr>
        <w:spacing w:after="0"/>
        <w:jc w:val="both"/>
      </w:pPr>
      <w:bookmarkStart w:id="163" w:name="z720"/>
      <w:bookmarkEnd w:id="162"/>
      <w:r>
        <w:rPr>
          <w:color w:val="000000"/>
          <w:sz w:val="28"/>
        </w:rPr>
        <w:t>      18) премирование и стимулирования по итогам работы;</w:t>
      </w:r>
    </w:p>
    <w:p w:rsidR="00B82D35" w:rsidRDefault="00E31DD8">
      <w:pPr>
        <w:spacing w:after="0"/>
        <w:jc w:val="both"/>
      </w:pPr>
      <w:bookmarkStart w:id="164" w:name="z721"/>
      <w:bookmarkEnd w:id="163"/>
      <w:r>
        <w:rPr>
          <w:color w:val="000000"/>
          <w:sz w:val="28"/>
        </w:rPr>
        <w:t>      19) проведение и организация обучающих курсов, семинаров, тренингов, лекций, выставок, дискуссий, встреч с деятелями науки и искусства, научно-технических конференций, за исключением мероприятий, связанных с производственной необходимостью;</w:t>
      </w:r>
    </w:p>
    <w:p w:rsidR="00B82D35" w:rsidRDefault="00E31DD8">
      <w:pPr>
        <w:spacing w:after="0"/>
        <w:jc w:val="both"/>
      </w:pPr>
      <w:bookmarkStart w:id="165" w:name="z722"/>
      <w:bookmarkEnd w:id="164"/>
      <w:r>
        <w:rPr>
          <w:color w:val="000000"/>
          <w:sz w:val="28"/>
        </w:rPr>
        <w:t>      20) членские взносы в общественные организации и ассоциации;</w:t>
      </w:r>
    </w:p>
    <w:p w:rsidR="00B82D35" w:rsidRDefault="00E31DD8">
      <w:pPr>
        <w:spacing w:after="0"/>
        <w:jc w:val="both"/>
      </w:pPr>
      <w:bookmarkStart w:id="166" w:name="z723"/>
      <w:bookmarkEnd w:id="165"/>
      <w:r>
        <w:rPr>
          <w:color w:val="000000"/>
          <w:sz w:val="28"/>
        </w:rPr>
        <w:t>      21) оплата отпусков работникам, обучающимся в организациях образования;</w:t>
      </w:r>
    </w:p>
    <w:p w:rsidR="00B82D35" w:rsidRDefault="00E31DD8">
      <w:pPr>
        <w:spacing w:after="0"/>
        <w:jc w:val="both"/>
      </w:pPr>
      <w:bookmarkStart w:id="167" w:name="z724"/>
      <w:bookmarkEnd w:id="166"/>
      <w:r>
        <w:rPr>
          <w:color w:val="000000"/>
          <w:sz w:val="28"/>
        </w:rPr>
        <w:t>      22) оплата путевок работникам и их детям на лечение, отдых, экскурсий за счет средств Субъекта, кроме затрат, связанных с реабилитационным лечением профессиональных заболеваний;</w:t>
      </w:r>
    </w:p>
    <w:p w:rsidR="00B82D35" w:rsidRDefault="00E31DD8">
      <w:pPr>
        <w:spacing w:after="0"/>
        <w:jc w:val="both"/>
      </w:pPr>
      <w:bookmarkStart w:id="168" w:name="z725"/>
      <w:bookmarkEnd w:id="167"/>
      <w:r>
        <w:rPr>
          <w:color w:val="000000"/>
          <w:sz w:val="28"/>
        </w:rPr>
        <w:lastRenderedPageBreak/>
        <w:t>      23) страховые платежи (взносы, уплачиваемые Субъектом по договорам личного и имущественного страхования, заключенным Субъектом в пользу своих работников), за исключением установленных законодательством Республики Казахстан обязательных страховых платежей;</w:t>
      </w:r>
    </w:p>
    <w:p w:rsidR="00B82D35" w:rsidRDefault="00E31DD8">
      <w:pPr>
        <w:spacing w:after="0"/>
        <w:jc w:val="both"/>
      </w:pPr>
      <w:bookmarkStart w:id="169" w:name="z726"/>
      <w:bookmarkEnd w:id="168"/>
      <w:r>
        <w:rPr>
          <w:color w:val="000000"/>
          <w:sz w:val="28"/>
        </w:rPr>
        <w:t>      24) оплата дополнительно предоставленных (сверх предусмотренного законодательством) отпусков работникам, в том числе женщинам, воспитывающим детей, оплата проезда членов семьи работника к месту использования отпуска и обратно;</w:t>
      </w:r>
    </w:p>
    <w:p w:rsidR="00B82D35" w:rsidRDefault="00E31DD8">
      <w:pPr>
        <w:spacing w:after="0"/>
        <w:jc w:val="both"/>
      </w:pPr>
      <w:bookmarkStart w:id="170" w:name="z727"/>
      <w:bookmarkEnd w:id="169"/>
      <w:r>
        <w:rPr>
          <w:color w:val="000000"/>
          <w:sz w:val="28"/>
        </w:rPr>
        <w:t>      25) льготы работникам Субъекта;</w:t>
      </w:r>
    </w:p>
    <w:p w:rsidR="00B82D35" w:rsidRDefault="00E31DD8">
      <w:pPr>
        <w:spacing w:after="0"/>
        <w:jc w:val="both"/>
      </w:pPr>
      <w:bookmarkStart w:id="171" w:name="z728"/>
      <w:bookmarkEnd w:id="170"/>
      <w:r>
        <w:rPr>
          <w:color w:val="000000"/>
          <w:sz w:val="28"/>
        </w:rPr>
        <w:t>      26) компенсация стоимости питания детям, находящимся в дошкольных учреждениях, санаториях и оздоровительных лагерях;</w:t>
      </w:r>
    </w:p>
    <w:p w:rsidR="00B82D35" w:rsidRDefault="00E31DD8">
      <w:pPr>
        <w:spacing w:after="0"/>
        <w:jc w:val="both"/>
      </w:pPr>
      <w:bookmarkStart w:id="172" w:name="z729"/>
      <w:bookmarkEnd w:id="171"/>
      <w:r>
        <w:rPr>
          <w:color w:val="000000"/>
          <w:sz w:val="28"/>
        </w:rPr>
        <w:t>      27) отчисления профессиональным союзам на цели, определенные коллективным договором;</w:t>
      </w:r>
    </w:p>
    <w:p w:rsidR="00B82D35" w:rsidRDefault="00E31DD8">
      <w:pPr>
        <w:spacing w:after="0"/>
        <w:jc w:val="both"/>
      </w:pPr>
      <w:bookmarkStart w:id="173" w:name="z730"/>
      <w:bookmarkEnd w:id="172"/>
      <w:r>
        <w:rPr>
          <w:color w:val="000000"/>
          <w:sz w:val="28"/>
        </w:rPr>
        <w:t>      28) услуги банков и организаций, осуществляющих отдельные виды банковских операций по приему коммунальных платежей от потребителей;</w:t>
      </w:r>
    </w:p>
    <w:p w:rsidR="00B82D35" w:rsidRDefault="00E31DD8">
      <w:pPr>
        <w:spacing w:after="0"/>
        <w:jc w:val="both"/>
      </w:pPr>
      <w:bookmarkStart w:id="174" w:name="z731"/>
      <w:bookmarkEnd w:id="173"/>
      <w:r>
        <w:rPr>
          <w:color w:val="000000"/>
          <w:sz w:val="28"/>
        </w:rPr>
        <w:t>      29) услуги консалтинговых компаний.</w:t>
      </w:r>
    </w:p>
    <w:p w:rsidR="00B82D35" w:rsidRDefault="00E31DD8">
      <w:pPr>
        <w:spacing w:after="0"/>
        <w:jc w:val="both"/>
      </w:pPr>
      <w:bookmarkStart w:id="175" w:name="z732"/>
      <w:bookmarkEnd w:id="174"/>
      <w:r>
        <w:rPr>
          <w:color w:val="000000"/>
          <w:sz w:val="28"/>
        </w:rPr>
        <w:t xml:space="preserve">       35. Инвестиционная программа (проект) учитывается в предельной цене товара (работы, услуги) Субъекта. </w:t>
      </w:r>
    </w:p>
    <w:p w:rsidR="00B82D35" w:rsidRDefault="00E31DD8">
      <w:pPr>
        <w:spacing w:after="0"/>
        <w:jc w:val="both"/>
      </w:pPr>
      <w:bookmarkStart w:id="176" w:name="z733"/>
      <w:bookmarkEnd w:id="175"/>
      <w:r>
        <w:rPr>
          <w:color w:val="000000"/>
          <w:sz w:val="28"/>
        </w:rPr>
        <w:t>      Инвестиционная программа (проект) Субъекта разрабатывается и корректируется с учетом приоритетов социального экономического развития Республики Казахстан.</w:t>
      </w:r>
    </w:p>
    <w:p w:rsidR="00B82D35" w:rsidRDefault="00E31DD8">
      <w:pPr>
        <w:spacing w:after="0"/>
        <w:jc w:val="both"/>
      </w:pPr>
      <w:bookmarkStart w:id="177" w:name="z734"/>
      <w:bookmarkEnd w:id="176"/>
      <w:r>
        <w:rPr>
          <w:color w:val="000000"/>
          <w:sz w:val="28"/>
        </w:rPr>
        <w:t>      36. К инвестиционной программе (проекту) Субъект предоставляет следующие материалы:</w:t>
      </w:r>
    </w:p>
    <w:p w:rsidR="00B82D35" w:rsidRDefault="00E31DD8">
      <w:pPr>
        <w:spacing w:after="0"/>
        <w:jc w:val="both"/>
      </w:pPr>
      <w:bookmarkStart w:id="178" w:name="z735"/>
      <w:bookmarkEnd w:id="177"/>
      <w:r>
        <w:rPr>
          <w:color w:val="000000"/>
          <w:sz w:val="28"/>
        </w:rPr>
        <w:t xml:space="preserve">       1) проект инвестиционной программы Субъекта по форме, согласно приложению 10 к настоящим Правилам;</w:t>
      </w:r>
    </w:p>
    <w:p w:rsidR="00B82D35" w:rsidRDefault="00E31DD8">
      <w:pPr>
        <w:spacing w:after="0"/>
        <w:jc w:val="both"/>
      </w:pPr>
      <w:bookmarkStart w:id="179" w:name="z736"/>
      <w:bookmarkEnd w:id="178"/>
      <w:r>
        <w:rPr>
          <w:color w:val="000000"/>
          <w:sz w:val="28"/>
        </w:rPr>
        <w:t>      2) информацию о планируемых затратах на реализацию инвестиционной программы (проекта) с указанием стоимости приобретаемых основных средств, строительно-монтажных работ с приложением сравнительного анализа уровня цен;</w:t>
      </w:r>
    </w:p>
    <w:p w:rsidR="00B82D35" w:rsidRDefault="00E31DD8">
      <w:pPr>
        <w:spacing w:after="0"/>
        <w:jc w:val="both"/>
      </w:pPr>
      <w:bookmarkStart w:id="180" w:name="z737"/>
      <w:bookmarkEnd w:id="179"/>
      <w:r>
        <w:rPr>
          <w:color w:val="000000"/>
          <w:sz w:val="28"/>
        </w:rPr>
        <w:t>      3) документы, подтверждающие прогнозный размер и предварительные условия финансирования, в том числе заемных ресурсов (вознаграждение по заемным средствам, период финансирования, комиссионные выплаты, сроки и условия возврата заемных средств);</w:t>
      </w:r>
    </w:p>
    <w:p w:rsidR="00B82D35" w:rsidRDefault="00E31DD8">
      <w:pPr>
        <w:spacing w:after="0"/>
        <w:jc w:val="both"/>
      </w:pPr>
      <w:bookmarkStart w:id="181" w:name="z738"/>
      <w:bookmarkEnd w:id="180"/>
      <w:r>
        <w:rPr>
          <w:color w:val="000000"/>
          <w:sz w:val="28"/>
        </w:rPr>
        <w:t xml:space="preserve">      4) документы, подтверждающие размеры и условия финансирования инвестиционной программы (проекта) в случае, если для их реализации выделяются средства из республиканского, местного бюджетов или </w:t>
      </w:r>
      <w:r>
        <w:rPr>
          <w:color w:val="000000"/>
          <w:sz w:val="28"/>
        </w:rPr>
        <w:lastRenderedPageBreak/>
        <w:t>привлекаются кредиты (инвестиции) под гарантии Правительства Республики Казахстан.</w:t>
      </w:r>
    </w:p>
    <w:p w:rsidR="00B82D35" w:rsidRDefault="00E31DD8">
      <w:pPr>
        <w:spacing w:after="0"/>
        <w:jc w:val="both"/>
      </w:pPr>
      <w:bookmarkStart w:id="182" w:name="z739"/>
      <w:bookmarkEnd w:id="181"/>
      <w:r>
        <w:rPr>
          <w:color w:val="000000"/>
          <w:sz w:val="28"/>
        </w:rPr>
        <w:t>      37. Субъект не позднее 1 ноября текущего года может обратиться в ведомство уполномоченного органа или его территориальное подразделение с предложением об изменении согласованной инвестиционной программы (проекта) без повышения согласованной предельной цены.</w:t>
      </w:r>
    </w:p>
    <w:p w:rsidR="00B82D35" w:rsidRDefault="00E31DD8">
      <w:pPr>
        <w:spacing w:after="0"/>
        <w:jc w:val="both"/>
      </w:pPr>
      <w:bookmarkStart w:id="183" w:name="z740"/>
      <w:bookmarkEnd w:id="182"/>
      <w:r>
        <w:rPr>
          <w:color w:val="000000"/>
          <w:sz w:val="28"/>
        </w:rPr>
        <w:t>      38. К предложению об изменении согласованной инвестиционной программы (проекта) прилагаются:</w:t>
      </w:r>
    </w:p>
    <w:p w:rsidR="00B82D35" w:rsidRDefault="00E31DD8">
      <w:pPr>
        <w:spacing w:after="0"/>
        <w:jc w:val="both"/>
      </w:pPr>
      <w:bookmarkStart w:id="184" w:name="z741"/>
      <w:bookmarkEnd w:id="183"/>
      <w:r>
        <w:rPr>
          <w:color w:val="000000"/>
          <w:sz w:val="28"/>
        </w:rPr>
        <w:t>      проект инвестиционной программы с учетом изменений с приложением материалов, обосновывающих их внесение (бизнес-план, прайс-листы, копии договоров, проектно-сметная документация, прошедшая экспертизу в установленном порядке);</w:t>
      </w:r>
    </w:p>
    <w:p w:rsidR="00B82D35" w:rsidRDefault="00E31DD8">
      <w:pPr>
        <w:spacing w:after="0"/>
        <w:jc w:val="both"/>
      </w:pPr>
      <w:bookmarkStart w:id="185" w:name="z742"/>
      <w:bookmarkEnd w:id="184"/>
      <w:r>
        <w:rPr>
          <w:color w:val="000000"/>
          <w:sz w:val="28"/>
        </w:rPr>
        <w:t>      оценка Субъекта о необходимости внесения изменений в инвестиционную программу (проект) с приложением обосновывающих материалов;</w:t>
      </w:r>
    </w:p>
    <w:p w:rsidR="00B82D35" w:rsidRDefault="00E31DD8">
      <w:pPr>
        <w:spacing w:after="0"/>
        <w:jc w:val="both"/>
      </w:pPr>
      <w:bookmarkStart w:id="186" w:name="z743"/>
      <w:bookmarkEnd w:id="185"/>
      <w:r>
        <w:rPr>
          <w:color w:val="000000"/>
          <w:sz w:val="28"/>
        </w:rPr>
        <w:t>      возможные условия финансирования и возврата заемных средств.</w:t>
      </w:r>
    </w:p>
    <w:p w:rsidR="00B82D35" w:rsidRDefault="00E31DD8">
      <w:pPr>
        <w:spacing w:after="0"/>
        <w:jc w:val="both"/>
      </w:pPr>
      <w:bookmarkStart w:id="187" w:name="z744"/>
      <w:bookmarkEnd w:id="186"/>
      <w:r>
        <w:rPr>
          <w:color w:val="000000"/>
          <w:sz w:val="28"/>
        </w:rPr>
        <w:t>      Если для реализации инвестиционной программы (проекта) выделяются средства из республиканского и (или) местных бюджетов или привлекаются кредиты под гарантии Правительства Республики Казахстан, то представляются документы, подтверждающие размеры и условия финансирования.</w:t>
      </w:r>
    </w:p>
    <w:p w:rsidR="00B82D35" w:rsidRDefault="00E31DD8">
      <w:pPr>
        <w:spacing w:after="0"/>
        <w:jc w:val="both"/>
      </w:pPr>
      <w:bookmarkStart w:id="188" w:name="z745"/>
      <w:bookmarkEnd w:id="187"/>
      <w:r>
        <w:rPr>
          <w:color w:val="000000"/>
          <w:sz w:val="28"/>
        </w:rPr>
        <w:t>      39. Ведомство уполномоченного органа или его территориальное подразделение рассматривает предложение об изменении согласованной инвестиционной программы (проекта) в течение тридцати календарных дней с момента его представления.</w:t>
      </w:r>
    </w:p>
    <w:p w:rsidR="00B82D35" w:rsidRDefault="00E31DD8">
      <w:pPr>
        <w:spacing w:after="0"/>
        <w:jc w:val="both"/>
      </w:pPr>
      <w:bookmarkStart w:id="189" w:name="z746"/>
      <w:bookmarkEnd w:id="188"/>
      <w:r>
        <w:rPr>
          <w:color w:val="000000"/>
          <w:sz w:val="28"/>
        </w:rPr>
        <w:t>      При снижении согласованной суммы инвестиционной программы, учтенной в предельной цене, ведомство уполномоченного органа снижает предельную цену Субъекта.</w:t>
      </w:r>
    </w:p>
    <w:p w:rsidR="00B82D35" w:rsidRDefault="00E31DD8">
      <w:pPr>
        <w:spacing w:after="0"/>
        <w:jc w:val="both"/>
      </w:pPr>
      <w:bookmarkStart w:id="190" w:name="z747"/>
      <w:bookmarkEnd w:id="189"/>
      <w:r>
        <w:rPr>
          <w:color w:val="000000"/>
          <w:sz w:val="28"/>
        </w:rPr>
        <w:t>      40. В случае отказа в изменении согласованной инвестиционной программы (проекта) ведомство уполномоченного органа или его территориальное подразделение направляет Субъекту мотивированное заключение об отказе в изменении согласованной инвестиционной программы (проекта).</w:t>
      </w:r>
    </w:p>
    <w:p w:rsidR="00B82D35" w:rsidRDefault="00E31DD8">
      <w:pPr>
        <w:spacing w:after="0"/>
        <w:jc w:val="both"/>
      </w:pPr>
      <w:bookmarkStart w:id="191" w:name="z748"/>
      <w:bookmarkEnd w:id="190"/>
      <w:r>
        <w:rPr>
          <w:color w:val="000000"/>
          <w:sz w:val="28"/>
        </w:rPr>
        <w:t xml:space="preserve">       Основанием для отказа является непредставление и (или) представление не в полном объеме документов, указанных в пункте 38.</w:t>
      </w:r>
    </w:p>
    <w:p w:rsidR="00B82D35" w:rsidRDefault="00E31DD8">
      <w:pPr>
        <w:spacing w:after="0"/>
        <w:jc w:val="both"/>
      </w:pPr>
      <w:bookmarkStart w:id="192" w:name="z749"/>
      <w:bookmarkEnd w:id="191"/>
      <w:r>
        <w:rPr>
          <w:color w:val="000000"/>
          <w:sz w:val="28"/>
        </w:rPr>
        <w:t xml:space="preserve">       41. Расчет предельной цены на товары (работы, услуги) Субъекта производится в соответствии с приложением 11 к настоящим Правилам, за исключением Субъекта в области розничной реализации товарного газа, которому расчет предельной цены на товары (работы, услуги) производится в соответствии с приложением 12 к настоящим Правилам. </w:t>
      </w:r>
    </w:p>
    <w:p w:rsidR="00B82D35" w:rsidRDefault="00E31DD8">
      <w:pPr>
        <w:spacing w:after="0"/>
        <w:jc w:val="both"/>
      </w:pPr>
      <w:bookmarkStart w:id="193" w:name="z750"/>
      <w:bookmarkEnd w:id="192"/>
      <w:r>
        <w:rPr>
          <w:color w:val="000000"/>
          <w:sz w:val="28"/>
        </w:rPr>
        <w:lastRenderedPageBreak/>
        <w:t xml:space="preserve">       При дифференциации предельной цены по розничной реализации электрической энергии расчет осуществляется согласно приложению 13 к настоящим Правилам.</w:t>
      </w:r>
    </w:p>
    <w:p w:rsidR="00B82D35" w:rsidRDefault="00E31DD8">
      <w:pPr>
        <w:spacing w:after="0"/>
        <w:jc w:val="both"/>
      </w:pPr>
      <w:bookmarkStart w:id="194" w:name="z751"/>
      <w:bookmarkEnd w:id="193"/>
      <w:r>
        <w:rPr>
          <w:color w:val="000000"/>
          <w:sz w:val="28"/>
        </w:rPr>
        <w:t xml:space="preserve">       При дифференциации предельной цены по перевозке грузов железнодорожным транспортом и локомотивной тяги, за исключением услуг по предоставлению в аренду железнодорожных грузовых вагонов и услуг оператора вагонов (контейнеров), услуг по перевозке грузов железнодорожным транспортом в транзитном сообщении через территорию Республики Казахстан, услуг по перевозке грузов в контейнерах, контрейлерными отправками, порожних контейнеров и порожних фитинговых платформ железнодорожным транспортом, расчет осуществляется согласно приложению 14 к настоящим Правилам.</w:t>
      </w:r>
    </w:p>
    <w:p w:rsidR="00B82D35" w:rsidRDefault="00E31DD8">
      <w:pPr>
        <w:spacing w:after="0"/>
        <w:jc w:val="both"/>
      </w:pPr>
      <w:bookmarkStart w:id="195" w:name="z752"/>
      <w:bookmarkEnd w:id="194"/>
      <w:r>
        <w:rPr>
          <w:color w:val="000000"/>
          <w:sz w:val="28"/>
        </w:rPr>
        <w:t xml:space="preserve">       42. Субъект в соответствии с подпунктом 1) статьи 124-8 Кодекса предоставляет в ведомство уполномоченного органа или его территориальное подразделение:</w:t>
      </w:r>
    </w:p>
    <w:p w:rsidR="00B82D35" w:rsidRDefault="00E31DD8">
      <w:pPr>
        <w:spacing w:after="0"/>
        <w:jc w:val="both"/>
      </w:pPr>
      <w:bookmarkStart w:id="196" w:name="z753"/>
      <w:bookmarkEnd w:id="195"/>
      <w:r>
        <w:rPr>
          <w:color w:val="000000"/>
          <w:sz w:val="28"/>
        </w:rPr>
        <w:t>      Полугодовую информацию об исполнении (наименование, бизнес идентификационный номер/индивидуальный идентификационный номер субъекта общественно значимого рынка) либо неисполнении инвестиционной программы (проекта), учтенной в предельной цене (вид деятельности по общему классификатору экономической деятельности) за 20_ года (полугодие)</w:t>
      </w:r>
    </w:p>
    <w:p w:rsidR="00B82D35" w:rsidRDefault="00E31DD8">
      <w:pPr>
        <w:spacing w:after="0"/>
        <w:jc w:val="both"/>
      </w:pPr>
      <w:bookmarkStart w:id="197" w:name="z754"/>
      <w:bookmarkEnd w:id="196"/>
      <w:r>
        <w:rPr>
          <w:color w:val="000000"/>
          <w:sz w:val="28"/>
        </w:rPr>
        <w:t xml:space="preserve">       не позднее 1 августа – полугодовую информацию об исполнении (наименование, бизнес идентификационный номер/индивидуальный идентификационный номер субъекта общественно значимого рынка) либо неисполнении инвестиционной программы (проекта), учтенной в предельной цене (вид деятельности по общему классификатору экономической деятельности) за (полугодие), по форме согласно приложению 15 к настоящим Правилам;</w:t>
      </w:r>
    </w:p>
    <w:p w:rsidR="00B82D35" w:rsidRDefault="00E31DD8">
      <w:pPr>
        <w:spacing w:after="0"/>
        <w:jc w:val="both"/>
      </w:pPr>
      <w:bookmarkStart w:id="198" w:name="z755"/>
      <w:bookmarkEnd w:id="197"/>
      <w:r>
        <w:rPr>
          <w:color w:val="000000"/>
          <w:sz w:val="28"/>
        </w:rPr>
        <w:t xml:space="preserve">       не позднее 1 мая – полугодовую информацию об исполнении (наименование, бизнес идентификационный номер/индивидуальный идентификационный номер субъекта общественно значимого рынка) либо неисполнении инвестиционной программы (проекта), учтенной в предельной цене (вид деятельности по общему классификатору экономической деятельности) за (полугодие), по форме согласно приложению 15 к настоящим Правилам за предыдущий год;</w:t>
      </w:r>
    </w:p>
    <w:p w:rsidR="00B82D35" w:rsidRDefault="00E31DD8">
      <w:pPr>
        <w:spacing w:after="0"/>
        <w:jc w:val="both"/>
      </w:pPr>
      <w:bookmarkStart w:id="199" w:name="z756"/>
      <w:bookmarkEnd w:id="198"/>
      <w:r>
        <w:rPr>
          <w:color w:val="000000"/>
          <w:sz w:val="28"/>
        </w:rPr>
        <w:t xml:space="preserve">       не позднее последнего дня месяца, следующего за отчетным, ежемесячную информацию об объемах производства (реализации), уровне доходности и </w:t>
      </w:r>
      <w:r>
        <w:rPr>
          <w:color w:val="000000"/>
          <w:sz w:val="28"/>
        </w:rPr>
        <w:lastRenderedPageBreak/>
        <w:t>отпускных ценах производимых (реализуемых) товаров (работ, услуг) по форме согласно приложениям 16, 17 и 18 к настоящим Правилам;</w:t>
      </w:r>
    </w:p>
    <w:p w:rsidR="00B82D35" w:rsidRDefault="00E31DD8">
      <w:pPr>
        <w:spacing w:after="0"/>
        <w:jc w:val="both"/>
      </w:pPr>
      <w:bookmarkStart w:id="200" w:name="z757"/>
      <w:bookmarkEnd w:id="199"/>
      <w:r>
        <w:rPr>
          <w:color w:val="000000"/>
          <w:sz w:val="28"/>
        </w:rPr>
        <w:t>      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месяца, следующего за отчетным кварталом;</w:t>
      </w:r>
    </w:p>
    <w:p w:rsidR="00B82D35" w:rsidRDefault="00E31DD8">
      <w:pPr>
        <w:spacing w:after="0"/>
        <w:jc w:val="both"/>
      </w:pPr>
      <w:bookmarkStart w:id="201" w:name="z758"/>
      <w:bookmarkEnd w:id="200"/>
      <w:r>
        <w:rPr>
          <w:color w:val="000000"/>
          <w:sz w:val="28"/>
        </w:rPr>
        <w:t xml:space="preserve">       полугодовую информацию об использовании средств по покупке и (или) передаче электрической энергии, товарного газа, учтенных в предельной цене, с приложением подтверждающих материалов не позднее двадцать пятого числа месяца, следующего за отчетным полугодием, за исключением субъектов общественно значимых рынков, указанных в подпунктах 2), 4) и 5) пункта 1 статьи 124-5 Кодекса;</w:t>
      </w:r>
    </w:p>
    <w:p w:rsidR="00B82D35" w:rsidRDefault="00E31DD8">
      <w:pPr>
        <w:spacing w:after="0"/>
        <w:jc w:val="both"/>
      </w:pPr>
      <w:bookmarkStart w:id="202" w:name="z759"/>
      <w:bookmarkEnd w:id="201"/>
      <w:r>
        <w:rPr>
          <w:color w:val="000000"/>
          <w:sz w:val="28"/>
        </w:rPr>
        <w:t>      информацию об отпускных ценах с приложением обосновывающих материалов, подтверждающих уровень цены, не позднее тридцати календарных дней со дня введения государственного регулирования цен или с момента начала производства (реализации) товаров, работ, услуг либо не менее чем за тридцать календарных дней до предстоящего повышения отпускной цены на товары, работы, услуги.</w:t>
      </w:r>
    </w:p>
    <w:p w:rsidR="00B82D35" w:rsidRDefault="00E31DD8">
      <w:pPr>
        <w:spacing w:after="0"/>
        <w:jc w:val="both"/>
      </w:pPr>
      <w:bookmarkStart w:id="203" w:name="z760"/>
      <w:bookmarkEnd w:id="202"/>
      <w:r>
        <w:rPr>
          <w:color w:val="000000"/>
          <w:sz w:val="28"/>
        </w:rPr>
        <w:t>      43. Субъект исполняет мероприятия инвестиционной программы (проекта), учтенные в предельных ценах в соответствии с настоящими Правилами.</w:t>
      </w:r>
    </w:p>
    <w:p w:rsidR="00B82D35" w:rsidRDefault="00E31DD8">
      <w:pPr>
        <w:spacing w:after="0"/>
        <w:jc w:val="both"/>
      </w:pPr>
      <w:bookmarkStart w:id="204" w:name="z761"/>
      <w:bookmarkEnd w:id="203"/>
      <w:r>
        <w:rPr>
          <w:color w:val="000000"/>
          <w:sz w:val="28"/>
        </w:rPr>
        <w:t>      Субъект возвращает доход, полученный и не использованный на реализацию инвестиционных программ (проектов), учтенных в предельных ценах,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настоящими Правилами.</w:t>
      </w:r>
    </w:p>
    <w:p w:rsidR="00B82D35" w:rsidRDefault="00E31DD8">
      <w:pPr>
        <w:spacing w:after="0"/>
        <w:jc w:val="both"/>
      </w:pPr>
      <w:bookmarkStart w:id="205" w:name="z762"/>
      <w:bookmarkEnd w:id="204"/>
      <w:r>
        <w:rPr>
          <w:color w:val="000000"/>
          <w:sz w:val="28"/>
        </w:rPr>
        <w:t>      44. Субъект размещает в средствах периодическое печатное издание, теле-радиоканал,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на интернет-ресурсе Субъекта:</w:t>
      </w:r>
    </w:p>
    <w:p w:rsidR="00B82D35" w:rsidRDefault="00E31DD8">
      <w:pPr>
        <w:spacing w:after="0"/>
        <w:jc w:val="both"/>
      </w:pPr>
      <w:bookmarkStart w:id="206" w:name="z763"/>
      <w:bookmarkEnd w:id="205"/>
      <w:r>
        <w:rPr>
          <w:color w:val="000000"/>
          <w:sz w:val="28"/>
        </w:rPr>
        <w:t xml:space="preserve">       полугодовую информацию об использовании средств по покупке и (или) передаче электрической энергии, товарного газа, учтенных в предельной цене, не позднее двадцать пятого числа месяца, следующего за отчетным полугодием, за исключением субъектов общественно значимых рынков, указанных в подпунктах 2), 4) и 5) пункта 1 статьи 124-5 Кодекса; </w:t>
      </w:r>
    </w:p>
    <w:p w:rsidR="00B82D35" w:rsidRDefault="00E31DD8">
      <w:pPr>
        <w:spacing w:after="0"/>
        <w:jc w:val="both"/>
      </w:pPr>
      <w:bookmarkStart w:id="207" w:name="z764"/>
      <w:bookmarkEnd w:id="206"/>
      <w:r>
        <w:rPr>
          <w:color w:val="000000"/>
          <w:sz w:val="28"/>
        </w:rPr>
        <w:t xml:space="preserve">      полугодовую информацию о доходе, полученном в результате превышения объемов потребления товаров (работ, услуг), в том числе отдельными группами </w:t>
      </w:r>
      <w:r>
        <w:rPr>
          <w:color w:val="000000"/>
          <w:sz w:val="28"/>
        </w:rPr>
        <w:lastRenderedPageBreak/>
        <w:t>потребителей, учтенных в предельной цене, не позднее двадцать пятого числа месяца, следующего за отчетным полугодием;</w:t>
      </w:r>
    </w:p>
    <w:p w:rsidR="00B82D35" w:rsidRDefault="00E31DD8">
      <w:pPr>
        <w:spacing w:after="0"/>
        <w:jc w:val="both"/>
      </w:pPr>
      <w:bookmarkStart w:id="208" w:name="z765"/>
      <w:bookmarkEnd w:id="207"/>
      <w:r>
        <w:rPr>
          <w:color w:val="000000"/>
          <w:sz w:val="28"/>
        </w:rPr>
        <w:t>      полугодовую информацию об исполнении либо о неисполнении инвестиционной программы, учтенной в предельной цене, не позднее двадцать пятого числа месяца, следующего за отчетным полугодием;</w:t>
      </w:r>
    </w:p>
    <w:p w:rsidR="00B82D35" w:rsidRDefault="00E31DD8">
      <w:pPr>
        <w:spacing w:after="0"/>
        <w:jc w:val="both"/>
      </w:pPr>
      <w:bookmarkStart w:id="209" w:name="z766"/>
      <w:bookmarkEnd w:id="208"/>
      <w:r>
        <w:rPr>
          <w:color w:val="000000"/>
          <w:sz w:val="28"/>
        </w:rPr>
        <w:t>      информацию о повышении предельных цен на товары (работы, услуги) и обосновывающие материалы не позднее пяти рабочих дней со дня их направления на согласование ведомству уполномоченного органа или его территориальному подразделению.</w:t>
      </w:r>
    </w:p>
    <w:p w:rsidR="00B82D35" w:rsidRDefault="00E31DD8">
      <w:pPr>
        <w:spacing w:after="0"/>
        <w:jc w:val="both"/>
      </w:pPr>
      <w:bookmarkStart w:id="210" w:name="z767"/>
      <w:bookmarkEnd w:id="209"/>
      <w:r>
        <w:rPr>
          <w:color w:val="000000"/>
          <w:sz w:val="28"/>
        </w:rPr>
        <w:t>      45. Субъект размещает на своем интернет-ресурсе либо интернет-ресурсе ведомства уполномоченного органа информацию об отпускных ценах, о результатах публичных слушаний и финансовой отчетности.</w:t>
      </w:r>
    </w:p>
    <w:p w:rsidR="00B82D35" w:rsidRDefault="00E31DD8">
      <w:pPr>
        <w:spacing w:after="0"/>
        <w:jc w:val="both"/>
      </w:pPr>
      <w:bookmarkStart w:id="211" w:name="z768"/>
      <w:bookmarkEnd w:id="210"/>
      <w:r>
        <w:rPr>
          <w:color w:val="000000"/>
          <w:sz w:val="28"/>
        </w:rPr>
        <w:t xml:space="preserve">       46. По истечении годового срока с момента согласования инвестиционной программы, в случае неисполнения инвестиционной программы, учтенной в предельной цене, ведомство уполномоченного органа и его территориальное подразделение по итогам рассмотрения информации об исполнении либо о неисполнении инвестиционной программы вносит предписание Субъекту в соответствии с подпунктом 7) статьи 124-6 Кодекса.</w:t>
      </w:r>
    </w:p>
    <w:p w:rsidR="00B82D35" w:rsidRDefault="00E31DD8">
      <w:pPr>
        <w:spacing w:after="0"/>
        <w:jc w:val="both"/>
      </w:pPr>
      <w:bookmarkStart w:id="212" w:name="z769"/>
      <w:bookmarkEnd w:id="211"/>
      <w:r>
        <w:rPr>
          <w:color w:val="000000"/>
          <w:sz w:val="28"/>
        </w:rPr>
        <w:t xml:space="preserve">       Субъект исполняет предписания ведомства уполномоченного органа или его территориального подразделения в сроки, предусмотренные подпунктом 7) статьи 124-8 Кодекса.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2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 значимых</w:t>
            </w:r>
            <w:r>
              <w:br/>
            </w:r>
            <w:r>
              <w:rPr>
                <w:color w:val="000000"/>
                <w:sz w:val="20"/>
              </w:rPr>
              <w:t>рынках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82D35" w:rsidRDefault="00E31DD8">
      <w:pPr>
        <w:spacing w:after="0"/>
      </w:pPr>
      <w:bookmarkStart w:id="213" w:name="z772"/>
      <w:r>
        <w:rPr>
          <w:b/>
          <w:color w:val="000000"/>
        </w:rPr>
        <w:t xml:space="preserve">        Информация о предстоящем повышении предельной цены на товары (работы, услуги)</w:t>
      </w:r>
    </w:p>
    <w:p w:rsidR="00B82D35" w:rsidRDefault="00E31DD8">
      <w:pPr>
        <w:spacing w:after="0"/>
        <w:jc w:val="both"/>
      </w:pPr>
      <w:bookmarkStart w:id="214" w:name="z773"/>
      <w:bookmarkEnd w:id="213"/>
      <w:r>
        <w:rPr>
          <w:color w:val="000000"/>
          <w:sz w:val="28"/>
        </w:rPr>
        <w:t>      1. Наименование субъекта общественно значимого рынка____________________</w:t>
      </w:r>
      <w:r>
        <w:br/>
      </w:r>
      <w:r>
        <w:rPr>
          <w:color w:val="000000"/>
          <w:sz w:val="28"/>
        </w:rPr>
        <w:t>2. Вид товара (работы, услуги) __________________________________________</w:t>
      </w:r>
      <w:r>
        <w:br/>
      </w:r>
      <w:r>
        <w:rPr>
          <w:color w:val="000000"/>
          <w:sz w:val="28"/>
        </w:rPr>
        <w:t>3. Планируемые действия______________________________________________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(информация о предстоящем повышении предельной цены)</w:t>
      </w:r>
      <w:r>
        <w:br/>
      </w:r>
      <w:r>
        <w:rPr>
          <w:color w:val="000000"/>
          <w:sz w:val="28"/>
        </w:rPr>
        <w:t>4. Дата, с которой субъект общественно значимого рынка планирует повышать</w:t>
      </w:r>
      <w:r>
        <w:br/>
      </w:r>
      <w:r>
        <w:rPr>
          <w:color w:val="000000"/>
          <w:sz w:val="28"/>
        </w:rPr>
        <w:t>предельную цену_____________________________________________________</w:t>
      </w:r>
      <w:r>
        <w:br/>
      </w:r>
      <w:r>
        <w:rPr>
          <w:color w:val="000000"/>
          <w:sz w:val="28"/>
        </w:rPr>
        <w:t>5. Прилагаемые документы (материалы) _________________________________</w:t>
      </w:r>
      <w:r>
        <w:br/>
      </w:r>
      <w:r>
        <w:rPr>
          <w:color w:val="000000"/>
          <w:sz w:val="28"/>
        </w:rPr>
        <w:t>Руководитель 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фамилия, имя, отчество (при наличии)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на общественно значимых рынках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82D35" w:rsidRDefault="00E31DD8">
      <w:pPr>
        <w:spacing w:after="0"/>
      </w:pPr>
      <w:bookmarkStart w:id="215" w:name="z776"/>
      <w:r>
        <w:rPr>
          <w:b/>
          <w:color w:val="000000"/>
        </w:rPr>
        <w:t xml:space="preserve"> Структура предельной цены на электрическую энергию</w:t>
      </w:r>
    </w:p>
    <w:p w:rsidR="00B82D35" w:rsidRDefault="00E31DD8">
      <w:pPr>
        <w:spacing w:after="0"/>
        <w:jc w:val="both"/>
      </w:pPr>
      <w:bookmarkStart w:id="216" w:name="z777"/>
      <w:bookmarkEnd w:id="215"/>
      <w:r>
        <w:rPr>
          <w:color w:val="000000"/>
          <w:sz w:val="28"/>
        </w:rPr>
        <w:t>      ______________________________________________________________________________________________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(наименование, бизнес идентификационный номер субъекта общественно значимого рынка)</w:t>
      </w:r>
      <w:r>
        <w:br/>
      </w:r>
      <w:r>
        <w:rPr>
          <w:color w:val="000000"/>
          <w:sz w:val="28"/>
        </w:rPr>
        <w:t>на оказание услуг по электроснабжению с вводом в действие с________________________________________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88"/>
        <w:gridCol w:w="1003"/>
        <w:gridCol w:w="326"/>
        <w:gridCol w:w="2259"/>
        <w:gridCol w:w="1056"/>
        <w:gridCol w:w="30"/>
      </w:tblGrid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17" w:name="z778"/>
            <w:bookmarkEnd w:id="216"/>
            <w:r>
              <w:rPr>
                <w:color w:val="000000"/>
                <w:sz w:val="20"/>
              </w:rPr>
              <w:t>Наименование</w:t>
            </w:r>
          </w:p>
        </w:tc>
        <w:bookmarkEnd w:id="217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(кВт/ч; МВт)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1 кВт/ч, за 1 МВт в месяц</w:t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(тенге)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18" w:name="z783"/>
            <w:r>
              <w:rPr>
                <w:color w:val="000000"/>
                <w:sz w:val="20"/>
              </w:rPr>
              <w:t>Наименование станций</w:t>
            </w:r>
          </w:p>
        </w:tc>
        <w:bookmarkEnd w:id="218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19" w:name="z788"/>
            <w:r>
              <w:rPr>
                <w:color w:val="000000"/>
                <w:sz w:val="20"/>
              </w:rPr>
              <w:t>Станция 1</w:t>
            </w:r>
          </w:p>
        </w:tc>
        <w:bookmarkEnd w:id="219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20" w:name="z793"/>
            <w:r>
              <w:rPr>
                <w:color w:val="000000"/>
                <w:sz w:val="20"/>
              </w:rPr>
              <w:t>Станция 2</w:t>
            </w:r>
          </w:p>
        </w:tc>
        <w:bookmarkEnd w:id="220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21" w:name="z798"/>
            <w:r>
              <w:rPr>
                <w:color w:val="000000"/>
                <w:sz w:val="20"/>
              </w:rPr>
              <w:t>Станция 3</w:t>
            </w:r>
          </w:p>
        </w:tc>
        <w:bookmarkEnd w:id="221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22" w:name="z803"/>
            <w:r>
              <w:rPr>
                <w:color w:val="000000"/>
                <w:sz w:val="20"/>
              </w:rPr>
              <w:t>Итого средневзвешенная цена на покупки электрической энергии</w:t>
            </w:r>
          </w:p>
        </w:tc>
        <w:bookmarkEnd w:id="222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23" w:name="z808"/>
            <w:r>
              <w:rPr>
                <w:color w:val="000000"/>
                <w:sz w:val="20"/>
              </w:rPr>
              <w:t>Наименование региональная электросетевая компания и энергопередающих организации</w:t>
            </w:r>
          </w:p>
        </w:tc>
        <w:bookmarkEnd w:id="223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24" w:name="z813"/>
            <w:r>
              <w:rPr>
                <w:color w:val="000000"/>
                <w:sz w:val="20"/>
              </w:rPr>
              <w:t>Региональная электросетевая компания</w:t>
            </w:r>
          </w:p>
        </w:tc>
        <w:bookmarkEnd w:id="224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25" w:name="z818"/>
            <w:r>
              <w:rPr>
                <w:color w:val="000000"/>
                <w:sz w:val="20"/>
              </w:rPr>
              <w:t>Энергопередающая организация 1</w:t>
            </w:r>
          </w:p>
        </w:tc>
        <w:bookmarkEnd w:id="225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26" w:name="z823"/>
            <w:r>
              <w:rPr>
                <w:color w:val="000000"/>
                <w:sz w:val="20"/>
              </w:rPr>
              <w:t>Энергопередающая организация 2</w:t>
            </w:r>
          </w:p>
        </w:tc>
        <w:bookmarkEnd w:id="226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27" w:name="z828"/>
            <w:r>
              <w:rPr>
                <w:color w:val="000000"/>
                <w:sz w:val="20"/>
              </w:rPr>
              <w:t>Итого средневзвешенная цена передачи электрической энергии</w:t>
            </w:r>
          </w:p>
        </w:tc>
        <w:bookmarkEnd w:id="227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28" w:name="z833"/>
            <w:r>
              <w:rPr>
                <w:color w:val="000000"/>
                <w:sz w:val="20"/>
              </w:rPr>
              <w:t>Затраты на оплату услуги по обеспечению готовности электрической мощности к несению нагрузки на рынке электрической мощности</w:t>
            </w:r>
          </w:p>
        </w:tc>
        <w:bookmarkEnd w:id="228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29" w:name="z838"/>
            <w:r>
              <w:rPr>
                <w:color w:val="000000"/>
                <w:sz w:val="20"/>
              </w:rPr>
              <w:t>Разница между расчетным или договорным объемом услуги по обеспечению готовности электрической мощности к несению нагрузки и фактическим объемом данной услуги за соответствующий период</w:t>
            </w:r>
          </w:p>
        </w:tc>
        <w:bookmarkEnd w:id="229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30" w:name="z843"/>
            <w:r>
              <w:rPr>
                <w:color w:val="000000"/>
                <w:sz w:val="20"/>
              </w:rPr>
              <w:t>Затраты по балансирующему рынку</w:t>
            </w:r>
          </w:p>
        </w:tc>
        <w:bookmarkEnd w:id="230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31" w:name="z848"/>
            <w:r>
              <w:rPr>
                <w:color w:val="000000"/>
                <w:sz w:val="20"/>
              </w:rPr>
              <w:t>Стоимость системных услуг акционерного общества "KEGOC" по передаче электрической энергии по национальной электрической сети</w:t>
            </w:r>
          </w:p>
        </w:tc>
        <w:bookmarkEnd w:id="231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32" w:name="z853"/>
            <w:r>
              <w:rPr>
                <w:color w:val="000000"/>
                <w:sz w:val="20"/>
              </w:rPr>
              <w:lastRenderedPageBreak/>
              <w:t>Стоимость системных услуг акционерного общества "KEGOC" по технической диспетчеризации</w:t>
            </w:r>
          </w:p>
        </w:tc>
        <w:bookmarkEnd w:id="232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33" w:name="z858"/>
            <w:r>
              <w:rPr>
                <w:color w:val="000000"/>
                <w:sz w:val="20"/>
              </w:rPr>
              <w:t>Стоимость системных услуг акционерного общества "KEGOC" по организации балансирования производства – потребления электрической энергии</w:t>
            </w:r>
          </w:p>
        </w:tc>
        <w:bookmarkEnd w:id="233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34" w:name="z863"/>
            <w:r>
              <w:rPr>
                <w:color w:val="000000"/>
                <w:sz w:val="20"/>
              </w:rPr>
              <w:t>Стоимость услуг по регулированию электрической мощности</w:t>
            </w:r>
          </w:p>
        </w:tc>
        <w:bookmarkEnd w:id="234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35" w:name="z868"/>
            <w:r>
              <w:rPr>
                <w:color w:val="000000"/>
                <w:sz w:val="20"/>
              </w:rPr>
              <w:t>Стоимость услуг оператора рынка централизованной торговли электрической энергии акционерного общества "КОРЭМ" (в случае наличия)</w:t>
            </w:r>
          </w:p>
        </w:tc>
        <w:bookmarkEnd w:id="235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36" w:name="z873"/>
            <w:r>
              <w:rPr>
                <w:color w:val="000000"/>
                <w:sz w:val="20"/>
              </w:rPr>
              <w:t>Снабженческая надбавка, всего</w:t>
            </w:r>
          </w:p>
        </w:tc>
        <w:bookmarkEnd w:id="236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37" w:name="z878"/>
            <w:r>
              <w:rPr>
                <w:color w:val="000000"/>
                <w:sz w:val="20"/>
              </w:rPr>
              <w:t>Прибыль</w:t>
            </w:r>
          </w:p>
        </w:tc>
        <w:bookmarkEnd w:id="237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38" w:name="z883"/>
            <w:r>
              <w:rPr>
                <w:color w:val="000000"/>
                <w:sz w:val="20"/>
              </w:rPr>
              <w:t>Всего отпускной тариф (без учета налога на добавленную стоимость)</w:t>
            </w:r>
          </w:p>
        </w:tc>
        <w:bookmarkEnd w:id="238"/>
        <w:tc>
          <w:tcPr>
            <w:tcW w:w="16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 значимых рынках</w:t>
            </w:r>
          </w:p>
        </w:tc>
      </w:tr>
      <w:tr w:rsidR="00B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82D35" w:rsidRDefault="00E31DD8">
      <w:pPr>
        <w:spacing w:after="0"/>
      </w:pPr>
      <w:bookmarkStart w:id="239" w:name="z890"/>
      <w:r>
        <w:rPr>
          <w:b/>
          <w:color w:val="000000"/>
        </w:rPr>
        <w:t xml:space="preserve">                                Извещение о согласовании предельной цены</w:t>
      </w:r>
    </w:p>
    <w:p w:rsidR="00B82D35" w:rsidRDefault="00E31DD8">
      <w:pPr>
        <w:spacing w:after="0"/>
        <w:jc w:val="both"/>
      </w:pPr>
      <w:bookmarkStart w:id="240" w:name="z891"/>
      <w:bookmarkEnd w:id="239"/>
      <w:r>
        <w:rPr>
          <w:color w:val="000000"/>
          <w:sz w:val="28"/>
        </w:rPr>
        <w:t>             Ведомство уполномоченного органа или территориальный уполномоченный орган, рассмотрев</w:t>
      </w:r>
      <w:r>
        <w:br/>
      </w:r>
      <w:r>
        <w:rPr>
          <w:color w:val="000000"/>
          <w:sz w:val="28"/>
        </w:rPr>
        <w:t>информацию о повышении цен на товары (работы, услуг) выше предельной цены</w:t>
      </w:r>
      <w:r>
        <w:br/>
      </w:r>
      <w:r>
        <w:rPr>
          <w:color w:val="000000"/>
          <w:sz w:val="28"/>
        </w:rPr>
        <w:t>________________________________________________________________________________________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(наименование субъекта общественно значимого рынка)</w:t>
      </w:r>
      <w:r>
        <w:br/>
      </w:r>
      <w:r>
        <w:rPr>
          <w:color w:val="000000"/>
          <w:sz w:val="28"/>
        </w:rPr>
        <w:t>на оказываемые услуги (виды услуг) ______________________, в соответствии Правилами, сообщает</w:t>
      </w:r>
      <w:r>
        <w:br/>
      </w:r>
      <w:r>
        <w:rPr>
          <w:color w:val="000000"/>
          <w:sz w:val="28"/>
        </w:rPr>
        <w:t>о согласовании предельной цены____________________________________________________________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(услуги, наименование субъекта общественно значимого рынка, дата действия)</w:t>
      </w:r>
      <w:r>
        <w:br/>
      </w:r>
      <w:r>
        <w:rPr>
          <w:color w:val="000000"/>
          <w:sz w:val="28"/>
        </w:rPr>
        <w:t xml:space="preserve">       Обоснование_________________________________________________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(причина согласования предельной цены)</w:t>
      </w:r>
      <w:r>
        <w:br/>
      </w:r>
      <w:r>
        <w:rPr>
          <w:color w:val="000000"/>
          <w:sz w:val="28"/>
        </w:rPr>
        <w:t xml:space="preserve">       Руководитель__________________________________________________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фамилия, имя, отчество (при наличии)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 значимых рынках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82D35" w:rsidRDefault="00E31DD8">
      <w:pPr>
        <w:spacing w:after="0"/>
      </w:pPr>
      <w:bookmarkStart w:id="241" w:name="z894"/>
      <w:r>
        <w:rPr>
          <w:b/>
          <w:color w:val="000000"/>
        </w:rPr>
        <w:lastRenderedPageBreak/>
        <w:t xml:space="preserve">        Мотивированное заключение о снижении действующей или проектируемой цены до уровня</w:t>
      </w:r>
      <w:r>
        <w:br/>
      </w:r>
      <w:r>
        <w:rPr>
          <w:b/>
          <w:color w:val="000000"/>
        </w:rPr>
        <w:t xml:space="preserve">                                                 предельной цены</w:t>
      </w:r>
    </w:p>
    <w:p w:rsidR="00B82D35" w:rsidRDefault="00E31DD8">
      <w:pPr>
        <w:spacing w:after="0"/>
        <w:jc w:val="both"/>
      </w:pPr>
      <w:bookmarkStart w:id="242" w:name="z895"/>
      <w:bookmarkEnd w:id="241"/>
      <w:r>
        <w:rPr>
          <w:color w:val="000000"/>
          <w:sz w:val="28"/>
        </w:rPr>
        <w:t>             Ведомство уполномоченного органа или его территориальное подразделение, рассмотрев информацию</w:t>
      </w:r>
      <w:r>
        <w:br/>
      </w:r>
      <w:r>
        <w:rPr>
          <w:color w:val="000000"/>
          <w:sz w:val="28"/>
        </w:rPr>
        <w:t>о предстоящем повышении цен на товары (работы, услуг) выше предельной цены</w:t>
      </w:r>
      <w:r>
        <w:br/>
      </w:r>
      <w:r>
        <w:rPr>
          <w:color w:val="000000"/>
          <w:sz w:val="28"/>
        </w:rPr>
        <w:t>_______________________________________________________________________________________________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субъекта общественно значимого рынка)</w:t>
      </w:r>
      <w:r>
        <w:br/>
      </w:r>
      <w:r>
        <w:rPr>
          <w:color w:val="000000"/>
          <w:sz w:val="28"/>
        </w:rPr>
        <w:t>на оказываемые услуги (виды услуг) ______________________, в соответствии Правилами, сообщает</w:t>
      </w:r>
      <w:r>
        <w:br/>
      </w:r>
      <w:r>
        <w:rPr>
          <w:color w:val="000000"/>
          <w:sz w:val="28"/>
        </w:rPr>
        <w:t>о необходимости снижения действующей или проектируемой предельной цены</w:t>
      </w:r>
      <w:r>
        <w:br/>
      </w:r>
      <w:r>
        <w:rPr>
          <w:color w:val="000000"/>
          <w:sz w:val="28"/>
        </w:rPr>
        <w:t>_______________________________________________________________________________________________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(услуги, наименование субъекта общественно значимого рынка, дата действия)</w:t>
      </w:r>
      <w:r>
        <w:br/>
      </w:r>
      <w:r>
        <w:rPr>
          <w:color w:val="000000"/>
          <w:sz w:val="28"/>
        </w:rPr>
        <w:t>_________________________на общественно значимые услуги до уровня предельной цены, обоснованной</w:t>
      </w:r>
      <w:r>
        <w:br/>
      </w:r>
      <w:r>
        <w:rPr>
          <w:color w:val="000000"/>
          <w:sz w:val="28"/>
        </w:rPr>
        <w:t>в соответствии с Правилами.</w:t>
      </w:r>
      <w:r>
        <w:br/>
      </w:r>
      <w:r>
        <w:rPr>
          <w:color w:val="000000"/>
          <w:sz w:val="28"/>
        </w:rPr>
        <w:t xml:space="preserve">       Обоснование___________________________________________________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(причина снижении действующей или проектируемой предельной цены)</w:t>
      </w:r>
      <w:r>
        <w:br/>
      </w:r>
      <w:r>
        <w:rPr>
          <w:color w:val="000000"/>
          <w:sz w:val="28"/>
        </w:rPr>
        <w:t xml:space="preserve">       Руководитель 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фамилия, имя, отчество (при наличии)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2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 значимых рынках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82D35" w:rsidRDefault="00E31DD8">
      <w:pPr>
        <w:spacing w:after="0"/>
      </w:pPr>
      <w:bookmarkStart w:id="243" w:name="z898"/>
      <w:r>
        <w:rPr>
          <w:b/>
          <w:color w:val="000000"/>
        </w:rPr>
        <w:t xml:space="preserve">              Мотивированное заключение о запрете на повышение предельной цены</w:t>
      </w:r>
    </w:p>
    <w:p w:rsidR="00B82D35" w:rsidRDefault="00E31DD8">
      <w:pPr>
        <w:spacing w:after="0"/>
        <w:jc w:val="both"/>
      </w:pPr>
      <w:bookmarkStart w:id="244" w:name="z899"/>
      <w:bookmarkEnd w:id="243"/>
      <w:r>
        <w:rPr>
          <w:color w:val="000000"/>
          <w:sz w:val="28"/>
        </w:rPr>
        <w:t>             Ведомство уполномоченного органа или его территориальное подразделение,</w:t>
      </w:r>
      <w:r>
        <w:br/>
      </w:r>
      <w:r>
        <w:rPr>
          <w:color w:val="000000"/>
          <w:sz w:val="28"/>
        </w:rPr>
        <w:t>рассмотрев информацию о предстоящем повышении цены на товары (работы, услуги)</w:t>
      </w:r>
      <w:r>
        <w:br/>
      </w:r>
      <w:r>
        <w:rPr>
          <w:color w:val="000000"/>
          <w:sz w:val="28"/>
        </w:rPr>
        <w:t>выше предельной цены (наименование субъекта общественно значимого рынка)</w:t>
      </w:r>
      <w:r>
        <w:br/>
      </w:r>
      <w:r>
        <w:rPr>
          <w:color w:val="000000"/>
          <w:sz w:val="28"/>
        </w:rPr>
        <w:t>______________________о предстоящем повышении предельной цены на оказываемые</w:t>
      </w:r>
      <w:r>
        <w:br/>
      </w:r>
      <w:r>
        <w:rPr>
          <w:color w:val="000000"/>
          <w:sz w:val="28"/>
        </w:rPr>
        <w:t>услуги (виды услуг), _____________________, в соответствии с Правилами, сообщает о</w:t>
      </w:r>
      <w:r>
        <w:br/>
      </w:r>
      <w:r>
        <w:rPr>
          <w:color w:val="000000"/>
          <w:sz w:val="28"/>
        </w:rPr>
        <w:t>запрете в повышении предельных цен на (услуги, наименование субъекта общественно</w:t>
      </w:r>
      <w:r>
        <w:br/>
      </w:r>
      <w:r>
        <w:rPr>
          <w:color w:val="000000"/>
          <w:sz w:val="28"/>
        </w:rPr>
        <w:lastRenderedPageBreak/>
        <w:t>значимого рынка) ___________</w:t>
      </w:r>
      <w:r>
        <w:br/>
      </w:r>
      <w:r>
        <w:rPr>
          <w:color w:val="000000"/>
          <w:sz w:val="28"/>
        </w:rPr>
        <w:t xml:space="preserve">       Обоснование ____________________________________________________</w:t>
      </w:r>
      <w:r>
        <w:br/>
      </w:r>
      <w:r>
        <w:rPr>
          <w:color w:val="000000"/>
          <w:sz w:val="28"/>
        </w:rPr>
        <w:t xml:space="preserve">       Руководитель 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фамилия, имя, отчество (при наличии)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</w:t>
            </w:r>
            <w:r>
              <w:br/>
            </w:r>
            <w:r>
              <w:rPr>
                <w:color w:val="000000"/>
                <w:sz w:val="20"/>
              </w:rPr>
              <w:t>значимых рынках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82D35" w:rsidRDefault="00E31DD8">
      <w:pPr>
        <w:spacing w:after="0"/>
      </w:pPr>
      <w:bookmarkStart w:id="245" w:name="z902"/>
      <w:r>
        <w:rPr>
          <w:b/>
          <w:color w:val="000000"/>
        </w:rPr>
        <w:t xml:space="preserve"> Смета расходов на оказание услуг по электроснабжению (снабженческая надбавка)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99"/>
        <w:gridCol w:w="1655"/>
        <w:gridCol w:w="1654"/>
        <w:gridCol w:w="1420"/>
        <w:gridCol w:w="1079"/>
        <w:gridCol w:w="55"/>
      </w:tblGrid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46" w:name="z903"/>
            <w:bookmarkEnd w:id="245"/>
            <w:r>
              <w:rPr>
                <w:color w:val="000000"/>
                <w:sz w:val="20"/>
              </w:rPr>
              <w:t>№ п/п</w:t>
            </w:r>
          </w:p>
        </w:tc>
        <w:bookmarkEnd w:id="246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Согласовано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47" w:name="z908"/>
            <w:r>
              <w:rPr>
                <w:color w:val="000000"/>
                <w:sz w:val="20"/>
              </w:rPr>
              <w:t>I</w:t>
            </w:r>
          </w:p>
        </w:tc>
        <w:bookmarkEnd w:id="247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на предоставление услуг, всего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48" w:name="z918"/>
            <w:r>
              <w:rPr>
                <w:color w:val="000000"/>
                <w:sz w:val="20"/>
              </w:rPr>
              <w:t>1</w:t>
            </w:r>
          </w:p>
        </w:tc>
        <w:bookmarkEnd w:id="248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Материальные затраты, всего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49" w:name="z928"/>
            <w:r>
              <w:rPr>
                <w:color w:val="000000"/>
                <w:sz w:val="20"/>
              </w:rPr>
              <w:t>1.1</w:t>
            </w:r>
          </w:p>
        </w:tc>
        <w:bookmarkEnd w:id="249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материалы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50" w:name="z933"/>
            <w:r>
              <w:rPr>
                <w:color w:val="000000"/>
                <w:sz w:val="20"/>
              </w:rPr>
              <w:t>1.2</w:t>
            </w:r>
          </w:p>
        </w:tc>
        <w:bookmarkEnd w:id="250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Горюче смазочные материалы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51" w:name="z938"/>
            <w:r>
              <w:rPr>
                <w:color w:val="000000"/>
                <w:sz w:val="20"/>
              </w:rPr>
              <w:t>2</w:t>
            </w:r>
          </w:p>
        </w:tc>
        <w:bookmarkEnd w:id="251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на оплату труда, всего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52" w:name="z948"/>
            <w:r>
              <w:rPr>
                <w:color w:val="000000"/>
                <w:sz w:val="20"/>
              </w:rPr>
              <w:t>2.1</w:t>
            </w:r>
          </w:p>
        </w:tc>
        <w:bookmarkEnd w:id="252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53" w:name="z953"/>
            <w:r>
              <w:rPr>
                <w:color w:val="000000"/>
                <w:sz w:val="20"/>
              </w:rPr>
              <w:t>2.2</w:t>
            </w:r>
          </w:p>
        </w:tc>
        <w:bookmarkEnd w:id="253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54" w:name="z958"/>
            <w:r>
              <w:rPr>
                <w:color w:val="000000"/>
                <w:sz w:val="20"/>
              </w:rPr>
              <w:t>2.3</w:t>
            </w:r>
          </w:p>
        </w:tc>
        <w:bookmarkEnd w:id="254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Социальной отчесление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55" w:name="z963"/>
            <w:r>
              <w:rPr>
                <w:color w:val="000000"/>
                <w:sz w:val="20"/>
              </w:rPr>
              <w:t>2.4</w:t>
            </w:r>
          </w:p>
        </w:tc>
        <w:bookmarkEnd w:id="255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Обязательное социальное медицинское страхование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56" w:name="z968"/>
            <w:r>
              <w:rPr>
                <w:color w:val="000000"/>
                <w:sz w:val="20"/>
              </w:rPr>
              <w:t>3</w:t>
            </w:r>
          </w:p>
        </w:tc>
        <w:bookmarkEnd w:id="256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57" w:name="z973"/>
            <w:r>
              <w:rPr>
                <w:color w:val="000000"/>
                <w:sz w:val="20"/>
              </w:rPr>
              <w:t>4</w:t>
            </w:r>
          </w:p>
        </w:tc>
        <w:bookmarkEnd w:id="257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затраты, всего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58" w:name="z983"/>
            <w:r>
              <w:rPr>
                <w:color w:val="000000"/>
                <w:sz w:val="20"/>
              </w:rPr>
              <w:t>4.1</w:t>
            </w:r>
          </w:p>
        </w:tc>
        <w:bookmarkEnd w:id="258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Запасные части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59" w:name="z988"/>
            <w:r>
              <w:rPr>
                <w:color w:val="000000"/>
                <w:sz w:val="20"/>
              </w:rPr>
              <w:lastRenderedPageBreak/>
              <w:t>4.2</w:t>
            </w:r>
          </w:p>
        </w:tc>
        <w:bookmarkEnd w:id="259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содержание автотранспорта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60" w:name="z993"/>
            <w:r>
              <w:rPr>
                <w:color w:val="000000"/>
                <w:sz w:val="20"/>
              </w:rPr>
              <w:t>4.3</w:t>
            </w:r>
          </w:p>
        </w:tc>
        <w:bookmarkEnd w:id="260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Страхование работников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61" w:name="z998"/>
            <w:r>
              <w:rPr>
                <w:color w:val="000000"/>
                <w:sz w:val="20"/>
              </w:rPr>
              <w:t>4.4</w:t>
            </w:r>
          </w:p>
        </w:tc>
        <w:bookmarkEnd w:id="261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Страхование автотранспорта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62" w:name="z1003"/>
            <w:r>
              <w:rPr>
                <w:color w:val="000000"/>
                <w:sz w:val="20"/>
              </w:rPr>
              <w:t>4.5</w:t>
            </w:r>
          </w:p>
        </w:tc>
        <w:bookmarkEnd w:id="262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канцелярские товары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63" w:name="z1008"/>
            <w:r>
              <w:rPr>
                <w:color w:val="000000"/>
                <w:sz w:val="20"/>
              </w:rPr>
              <w:t>4.6</w:t>
            </w:r>
          </w:p>
        </w:tc>
        <w:bookmarkEnd w:id="263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услуги типографии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64" w:name="z1013"/>
            <w:r>
              <w:rPr>
                <w:color w:val="000000"/>
                <w:sz w:val="20"/>
              </w:rPr>
              <w:t>4.7</w:t>
            </w:r>
          </w:p>
        </w:tc>
        <w:bookmarkEnd w:id="264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аренду недвижимости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65" w:name="z1018"/>
            <w:r>
              <w:rPr>
                <w:color w:val="000000"/>
                <w:sz w:val="20"/>
              </w:rPr>
              <w:t>4.8</w:t>
            </w:r>
          </w:p>
        </w:tc>
        <w:bookmarkEnd w:id="265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Коммунальные услуги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66" w:name="z1023"/>
            <w:r>
              <w:rPr>
                <w:color w:val="000000"/>
                <w:sz w:val="20"/>
              </w:rPr>
              <w:t>4.9</w:t>
            </w:r>
          </w:p>
        </w:tc>
        <w:bookmarkEnd w:id="266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охрану объекта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67" w:name="z1028"/>
            <w:r>
              <w:rPr>
                <w:color w:val="000000"/>
                <w:sz w:val="20"/>
              </w:rPr>
              <w:t>4.10</w:t>
            </w:r>
          </w:p>
        </w:tc>
        <w:bookmarkEnd w:id="267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средства пожаротушения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68" w:name="z1033"/>
            <w:r>
              <w:rPr>
                <w:color w:val="000000"/>
                <w:sz w:val="20"/>
              </w:rPr>
              <w:t>4.11</w:t>
            </w:r>
          </w:p>
        </w:tc>
        <w:bookmarkEnd w:id="268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Проездные билеты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69" w:name="z1038"/>
            <w:r>
              <w:rPr>
                <w:color w:val="000000"/>
                <w:sz w:val="20"/>
              </w:rPr>
              <w:t>4.12</w:t>
            </w:r>
          </w:p>
        </w:tc>
        <w:bookmarkEnd w:id="269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Медосмотр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70" w:name="z1043"/>
            <w:r>
              <w:rPr>
                <w:color w:val="000000"/>
                <w:sz w:val="20"/>
              </w:rPr>
              <w:t>4.13</w:t>
            </w:r>
          </w:p>
        </w:tc>
        <w:bookmarkEnd w:id="270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Ремонт основных средств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71" w:name="z1048"/>
            <w:r>
              <w:rPr>
                <w:color w:val="000000"/>
                <w:sz w:val="20"/>
              </w:rPr>
              <w:t>4.14</w:t>
            </w:r>
          </w:p>
        </w:tc>
        <w:bookmarkEnd w:id="271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кадров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72" w:name="z1053"/>
            <w:r>
              <w:rPr>
                <w:color w:val="000000"/>
                <w:sz w:val="20"/>
              </w:rPr>
              <w:t>II</w:t>
            </w:r>
          </w:p>
        </w:tc>
        <w:bookmarkEnd w:id="272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периода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73" w:name="z1058"/>
            <w:r>
              <w:rPr>
                <w:color w:val="000000"/>
                <w:sz w:val="20"/>
              </w:rPr>
              <w:t>5</w:t>
            </w:r>
          </w:p>
        </w:tc>
        <w:bookmarkEnd w:id="273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и административные расходы, всего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74" w:name="z1068"/>
            <w:r>
              <w:rPr>
                <w:color w:val="000000"/>
                <w:sz w:val="20"/>
              </w:rPr>
              <w:t>5.1</w:t>
            </w:r>
          </w:p>
        </w:tc>
        <w:bookmarkEnd w:id="274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на оплату труда, всего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75" w:name="z1073"/>
            <w:r>
              <w:rPr>
                <w:color w:val="000000"/>
                <w:sz w:val="20"/>
              </w:rPr>
              <w:t>5.2</w:t>
            </w:r>
          </w:p>
        </w:tc>
        <w:bookmarkEnd w:id="275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Заработная плата административного управляющего персонала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76" w:name="z1078"/>
            <w:r>
              <w:rPr>
                <w:color w:val="000000"/>
                <w:sz w:val="20"/>
              </w:rPr>
              <w:t>5.3</w:t>
            </w:r>
          </w:p>
        </w:tc>
        <w:bookmarkEnd w:id="276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77" w:name="z1083"/>
            <w:r>
              <w:rPr>
                <w:color w:val="000000"/>
                <w:sz w:val="20"/>
              </w:rPr>
              <w:t>5.4</w:t>
            </w:r>
          </w:p>
        </w:tc>
        <w:bookmarkEnd w:id="277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78" w:name="z1088"/>
            <w:r>
              <w:rPr>
                <w:color w:val="000000"/>
                <w:sz w:val="20"/>
              </w:rPr>
              <w:t>5.5</w:t>
            </w:r>
          </w:p>
        </w:tc>
        <w:bookmarkEnd w:id="278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Налоговые платежи и сборы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79" w:name="z1093"/>
            <w:r>
              <w:rPr>
                <w:color w:val="000000"/>
                <w:sz w:val="20"/>
              </w:rPr>
              <w:t>5.6</w:t>
            </w:r>
          </w:p>
        </w:tc>
        <w:bookmarkEnd w:id="279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80" w:name="z1098"/>
            <w:r>
              <w:rPr>
                <w:color w:val="000000"/>
                <w:sz w:val="20"/>
              </w:rPr>
              <w:lastRenderedPageBreak/>
              <w:t>5.7</w:t>
            </w:r>
          </w:p>
        </w:tc>
        <w:bookmarkEnd w:id="280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связи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81" w:name="z1103"/>
            <w:r>
              <w:rPr>
                <w:color w:val="000000"/>
                <w:sz w:val="20"/>
              </w:rPr>
              <w:t>5.8</w:t>
            </w:r>
          </w:p>
        </w:tc>
        <w:bookmarkEnd w:id="281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аудиторских услуг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82" w:name="z1108"/>
            <w:r>
              <w:rPr>
                <w:color w:val="000000"/>
                <w:sz w:val="20"/>
              </w:rPr>
              <w:t>5.9</w:t>
            </w:r>
          </w:p>
        </w:tc>
        <w:bookmarkEnd w:id="282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банка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83" w:name="z1113"/>
            <w:r>
              <w:rPr>
                <w:color w:val="000000"/>
                <w:sz w:val="20"/>
              </w:rPr>
              <w:t>5.10</w:t>
            </w:r>
          </w:p>
        </w:tc>
        <w:bookmarkEnd w:id="283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расходы, всего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84" w:name="z1123"/>
            <w:r>
              <w:rPr>
                <w:color w:val="000000"/>
                <w:sz w:val="20"/>
              </w:rPr>
              <w:t>5.10.1</w:t>
            </w:r>
          </w:p>
        </w:tc>
        <w:bookmarkEnd w:id="284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Горюче смазочные материалы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85" w:name="z1128"/>
            <w:r>
              <w:rPr>
                <w:color w:val="000000"/>
                <w:sz w:val="20"/>
              </w:rPr>
              <w:t>5.10.2</w:t>
            </w:r>
          </w:p>
        </w:tc>
        <w:bookmarkEnd w:id="285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Запасные части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86" w:name="z1133"/>
            <w:r>
              <w:rPr>
                <w:color w:val="000000"/>
                <w:sz w:val="20"/>
              </w:rPr>
              <w:t>5.10.3</w:t>
            </w:r>
          </w:p>
        </w:tc>
        <w:bookmarkEnd w:id="286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содержание автотранспорта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87" w:name="z1138"/>
            <w:r>
              <w:rPr>
                <w:color w:val="000000"/>
                <w:sz w:val="20"/>
              </w:rPr>
              <w:t>5.10.4</w:t>
            </w:r>
          </w:p>
        </w:tc>
        <w:bookmarkEnd w:id="287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Страхование автотранспорта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88" w:name="z1143"/>
            <w:r>
              <w:rPr>
                <w:color w:val="000000"/>
                <w:sz w:val="20"/>
              </w:rPr>
              <w:t>5.10.5</w:t>
            </w:r>
          </w:p>
        </w:tc>
        <w:bookmarkEnd w:id="288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нотариальные услуги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89" w:name="z1148"/>
            <w:r>
              <w:rPr>
                <w:color w:val="000000"/>
                <w:sz w:val="20"/>
              </w:rPr>
              <w:t>5.10.6</w:t>
            </w:r>
          </w:p>
        </w:tc>
        <w:bookmarkEnd w:id="289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страхование работников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90" w:name="z1153"/>
            <w:r>
              <w:rPr>
                <w:color w:val="000000"/>
                <w:sz w:val="20"/>
              </w:rPr>
              <w:t>5.10.7</w:t>
            </w:r>
          </w:p>
        </w:tc>
        <w:bookmarkEnd w:id="290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услуги типографии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91" w:name="z1158"/>
            <w:r>
              <w:rPr>
                <w:color w:val="000000"/>
                <w:sz w:val="20"/>
              </w:rPr>
              <w:t>5.10.8</w:t>
            </w:r>
          </w:p>
        </w:tc>
        <w:bookmarkEnd w:id="291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периодическую печать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92" w:name="z1163"/>
            <w:r>
              <w:rPr>
                <w:color w:val="000000"/>
                <w:sz w:val="20"/>
              </w:rPr>
              <w:t>5.10.9</w:t>
            </w:r>
          </w:p>
        </w:tc>
        <w:bookmarkEnd w:id="292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канцелярские расходы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93" w:name="z1168"/>
            <w:r>
              <w:rPr>
                <w:color w:val="000000"/>
                <w:sz w:val="20"/>
              </w:rPr>
              <w:t>5.10.10</w:t>
            </w:r>
          </w:p>
        </w:tc>
        <w:bookmarkEnd w:id="293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обслуживание 1С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94" w:name="z1173"/>
            <w:r>
              <w:rPr>
                <w:color w:val="000000"/>
                <w:sz w:val="20"/>
              </w:rPr>
              <w:t>5.10.11</w:t>
            </w:r>
          </w:p>
        </w:tc>
        <w:bookmarkEnd w:id="294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обслуживание оргтехники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95" w:name="z1178"/>
            <w:r>
              <w:rPr>
                <w:color w:val="000000"/>
                <w:sz w:val="20"/>
              </w:rPr>
              <w:t>5.10.12</w:t>
            </w:r>
          </w:p>
        </w:tc>
        <w:bookmarkEnd w:id="295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услуги почты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96" w:name="z1183"/>
            <w:r>
              <w:rPr>
                <w:color w:val="000000"/>
                <w:sz w:val="20"/>
              </w:rPr>
              <w:t>5.10.13</w:t>
            </w:r>
          </w:p>
        </w:tc>
        <w:bookmarkEnd w:id="296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прочие материалы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97" w:name="z1188"/>
            <w:r>
              <w:rPr>
                <w:color w:val="000000"/>
                <w:sz w:val="20"/>
              </w:rPr>
              <w:t>5.10.14</w:t>
            </w:r>
          </w:p>
        </w:tc>
        <w:bookmarkEnd w:id="297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объявления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98" w:name="z1193"/>
            <w:r>
              <w:rPr>
                <w:color w:val="000000"/>
                <w:sz w:val="20"/>
              </w:rPr>
              <w:t>5.10.15</w:t>
            </w:r>
          </w:p>
        </w:tc>
        <w:bookmarkEnd w:id="298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Аренда и услуги автотранспорта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299" w:name="z1198"/>
            <w:r>
              <w:rPr>
                <w:color w:val="000000"/>
                <w:sz w:val="20"/>
              </w:rPr>
              <w:t>5.10.16</w:t>
            </w:r>
          </w:p>
        </w:tc>
        <w:bookmarkEnd w:id="299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 услуги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00" w:name="z1203"/>
            <w:r>
              <w:rPr>
                <w:color w:val="000000"/>
                <w:sz w:val="20"/>
              </w:rPr>
              <w:t>5.10.17</w:t>
            </w:r>
          </w:p>
        </w:tc>
        <w:bookmarkEnd w:id="300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охраны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01" w:name="z1208"/>
            <w:r>
              <w:rPr>
                <w:color w:val="000000"/>
                <w:sz w:val="20"/>
              </w:rPr>
              <w:lastRenderedPageBreak/>
              <w:t>5.10.18</w:t>
            </w:r>
          </w:p>
        </w:tc>
        <w:bookmarkEnd w:id="301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услуги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02" w:name="z1213"/>
            <w:r>
              <w:rPr>
                <w:color w:val="000000"/>
                <w:sz w:val="20"/>
              </w:rPr>
              <w:t>5.10.19</w:t>
            </w:r>
          </w:p>
        </w:tc>
        <w:bookmarkEnd w:id="302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Ремонт основных средств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03" w:name="z1218"/>
            <w:r>
              <w:rPr>
                <w:color w:val="000000"/>
                <w:sz w:val="20"/>
              </w:rPr>
              <w:t>5.10.20</w:t>
            </w:r>
          </w:p>
        </w:tc>
        <w:bookmarkEnd w:id="303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по консультационным услугам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04" w:name="z1223"/>
            <w:r>
              <w:rPr>
                <w:color w:val="000000"/>
                <w:sz w:val="20"/>
              </w:rPr>
              <w:t>5.10.21</w:t>
            </w:r>
          </w:p>
        </w:tc>
        <w:bookmarkEnd w:id="304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поддержке программного обеспечения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05" w:name="z1228"/>
            <w:r>
              <w:rPr>
                <w:color w:val="000000"/>
                <w:sz w:val="20"/>
              </w:rPr>
              <w:t>5.10.22</w:t>
            </w:r>
          </w:p>
        </w:tc>
        <w:bookmarkEnd w:id="305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по тех. сопровождению оборудования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06" w:name="z1233"/>
            <w:r>
              <w:rPr>
                <w:color w:val="000000"/>
                <w:sz w:val="20"/>
              </w:rPr>
              <w:t>5.10.23</w:t>
            </w:r>
          </w:p>
        </w:tc>
        <w:bookmarkEnd w:id="306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Аренда компьютеров/оборудования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07" w:name="z1238"/>
            <w:r>
              <w:rPr>
                <w:color w:val="000000"/>
                <w:sz w:val="20"/>
              </w:rPr>
              <w:t>5.10.24</w:t>
            </w:r>
          </w:p>
        </w:tc>
        <w:bookmarkEnd w:id="307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видеонаблюдения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08" w:name="z1243"/>
            <w:r>
              <w:rPr>
                <w:color w:val="000000"/>
                <w:sz w:val="20"/>
              </w:rPr>
              <w:t>5.10.25</w:t>
            </w:r>
          </w:p>
        </w:tc>
        <w:bookmarkEnd w:id="308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Сопровождение оборудования "кол-центра"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09" w:name="z1248"/>
            <w:r>
              <w:rPr>
                <w:color w:val="000000"/>
                <w:sz w:val="20"/>
              </w:rPr>
              <w:t>5.10.26</w:t>
            </w:r>
          </w:p>
        </w:tc>
        <w:bookmarkEnd w:id="309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по обслуживанию "электронной очереди"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10" w:name="z1253"/>
            <w:r>
              <w:rPr>
                <w:color w:val="000000"/>
                <w:sz w:val="20"/>
              </w:rPr>
              <w:t>6</w:t>
            </w:r>
          </w:p>
        </w:tc>
        <w:bookmarkEnd w:id="310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выплату вознаграждения за заемные средства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11" w:name="z1258"/>
            <w:r>
              <w:rPr>
                <w:color w:val="000000"/>
                <w:sz w:val="20"/>
              </w:rPr>
              <w:t>III</w:t>
            </w:r>
          </w:p>
        </w:tc>
        <w:bookmarkEnd w:id="311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затрат по снабженческой надбавке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12" w:name="z1263"/>
            <w:r>
              <w:rPr>
                <w:color w:val="000000"/>
                <w:sz w:val="20"/>
              </w:rPr>
              <w:t>IV</w:t>
            </w:r>
          </w:p>
        </w:tc>
        <w:bookmarkEnd w:id="312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Прибыль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13" w:name="z1268"/>
            <w:r>
              <w:rPr>
                <w:color w:val="000000"/>
                <w:sz w:val="20"/>
              </w:rPr>
              <w:t>V</w:t>
            </w:r>
          </w:p>
        </w:tc>
        <w:bookmarkEnd w:id="313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доходов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14" w:name="z1273"/>
            <w:r>
              <w:rPr>
                <w:color w:val="000000"/>
                <w:sz w:val="20"/>
              </w:rPr>
              <w:t>VI</w:t>
            </w:r>
          </w:p>
        </w:tc>
        <w:bookmarkEnd w:id="314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реализации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кВт/ч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15" w:name="z1278"/>
            <w:r>
              <w:rPr>
                <w:color w:val="000000"/>
                <w:sz w:val="20"/>
              </w:rPr>
              <w:t>VII</w:t>
            </w:r>
          </w:p>
        </w:tc>
        <w:bookmarkEnd w:id="315"/>
        <w:tc>
          <w:tcPr>
            <w:tcW w:w="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Сбытовая составляющая без учета налога на добавленную стоимость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тенге/кВт/ч</w:t>
            </w:r>
          </w:p>
        </w:tc>
        <w:tc>
          <w:tcPr>
            <w:tcW w:w="7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</w:t>
            </w:r>
            <w:r>
              <w:br/>
            </w:r>
            <w:r>
              <w:rPr>
                <w:color w:val="000000"/>
                <w:sz w:val="20"/>
              </w:rPr>
              <w:t>значимых рынках</w:t>
            </w:r>
          </w:p>
        </w:tc>
      </w:tr>
      <w:tr w:rsidR="00B8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82D35" w:rsidRDefault="00E31DD8">
      <w:pPr>
        <w:spacing w:after="0"/>
      </w:pPr>
      <w:bookmarkStart w:id="316" w:name="z1285"/>
      <w:r>
        <w:rPr>
          <w:b/>
          <w:color w:val="000000"/>
        </w:rPr>
        <w:t xml:space="preserve"> Смета расходов на оказание услуг по розничной реализации газа (снабженческая надбавка)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64"/>
        <w:gridCol w:w="3533"/>
        <w:gridCol w:w="3431"/>
        <w:gridCol w:w="1134"/>
      </w:tblGrid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17" w:name="z1286"/>
            <w:bookmarkEnd w:id="316"/>
            <w:r>
              <w:rPr>
                <w:color w:val="000000"/>
                <w:sz w:val="20"/>
              </w:rPr>
              <w:t>№ п/п</w:t>
            </w:r>
          </w:p>
        </w:tc>
        <w:bookmarkEnd w:id="317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Согласовано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18" w:name="z1291"/>
            <w:r>
              <w:rPr>
                <w:color w:val="000000"/>
                <w:sz w:val="20"/>
              </w:rPr>
              <w:t>I</w:t>
            </w:r>
          </w:p>
        </w:tc>
        <w:bookmarkEnd w:id="318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на производство товаров и предоставление услуг, всего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19" w:name="z1301"/>
            <w:r>
              <w:rPr>
                <w:color w:val="000000"/>
                <w:sz w:val="20"/>
              </w:rPr>
              <w:t>1</w:t>
            </w:r>
          </w:p>
        </w:tc>
        <w:bookmarkEnd w:id="319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Материальные затраты, всего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20" w:name="z1311"/>
            <w:r>
              <w:rPr>
                <w:color w:val="000000"/>
                <w:sz w:val="20"/>
              </w:rPr>
              <w:lastRenderedPageBreak/>
              <w:t>1.1</w:t>
            </w:r>
          </w:p>
        </w:tc>
        <w:bookmarkEnd w:id="320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21" w:name="z1316"/>
            <w:r>
              <w:rPr>
                <w:color w:val="000000"/>
                <w:sz w:val="20"/>
              </w:rPr>
              <w:t>1.2</w:t>
            </w:r>
          </w:p>
        </w:tc>
        <w:bookmarkEnd w:id="321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Топливо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22" w:name="z1321"/>
            <w:r>
              <w:rPr>
                <w:color w:val="000000"/>
                <w:sz w:val="20"/>
              </w:rPr>
              <w:t>1.3</w:t>
            </w:r>
          </w:p>
        </w:tc>
        <w:bookmarkEnd w:id="322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Электроэнергия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23" w:name="z1326"/>
            <w:r>
              <w:rPr>
                <w:color w:val="000000"/>
                <w:sz w:val="20"/>
              </w:rPr>
              <w:t>2</w:t>
            </w:r>
          </w:p>
        </w:tc>
        <w:bookmarkEnd w:id="323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на оплату труда, всего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24" w:name="z1336"/>
            <w:r>
              <w:rPr>
                <w:color w:val="000000"/>
                <w:sz w:val="20"/>
              </w:rPr>
              <w:t>2.1</w:t>
            </w:r>
          </w:p>
        </w:tc>
        <w:bookmarkEnd w:id="324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25" w:name="z1341"/>
            <w:r>
              <w:rPr>
                <w:color w:val="000000"/>
                <w:sz w:val="20"/>
              </w:rPr>
              <w:t>2.2</w:t>
            </w:r>
          </w:p>
        </w:tc>
        <w:bookmarkEnd w:id="325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26" w:name="z1346"/>
            <w:r>
              <w:rPr>
                <w:color w:val="000000"/>
                <w:sz w:val="20"/>
              </w:rPr>
              <w:t>2.3</w:t>
            </w:r>
          </w:p>
        </w:tc>
        <w:bookmarkEnd w:id="326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Социальной отчесление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27" w:name="z1351"/>
            <w:r>
              <w:rPr>
                <w:color w:val="000000"/>
                <w:sz w:val="20"/>
              </w:rPr>
              <w:t>2.4</w:t>
            </w:r>
          </w:p>
        </w:tc>
        <w:bookmarkEnd w:id="327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Обязательное социальное медицинское стахование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28" w:name="z1356"/>
            <w:r>
              <w:rPr>
                <w:color w:val="000000"/>
                <w:sz w:val="20"/>
              </w:rPr>
              <w:t>3</w:t>
            </w:r>
          </w:p>
        </w:tc>
        <w:bookmarkEnd w:id="328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29" w:name="z1361"/>
            <w:r>
              <w:rPr>
                <w:color w:val="000000"/>
                <w:sz w:val="20"/>
              </w:rPr>
              <w:t>4</w:t>
            </w:r>
          </w:p>
        </w:tc>
        <w:bookmarkEnd w:id="329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Ремонт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30" w:name="z1366"/>
            <w:r>
              <w:rPr>
                <w:color w:val="000000"/>
                <w:sz w:val="20"/>
              </w:rPr>
              <w:t>5</w:t>
            </w:r>
          </w:p>
        </w:tc>
        <w:bookmarkEnd w:id="330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сторонних организаций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31" w:name="z1371"/>
            <w:r>
              <w:rPr>
                <w:color w:val="000000"/>
                <w:sz w:val="20"/>
              </w:rPr>
              <w:t>6</w:t>
            </w:r>
          </w:p>
        </w:tc>
        <w:bookmarkEnd w:id="331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затраты (расшифровать)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32" w:name="z1376"/>
            <w:r>
              <w:rPr>
                <w:color w:val="000000"/>
                <w:sz w:val="20"/>
              </w:rPr>
              <w:t>II</w:t>
            </w:r>
          </w:p>
        </w:tc>
        <w:bookmarkEnd w:id="332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периода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33" w:name="z1381"/>
            <w:r>
              <w:rPr>
                <w:color w:val="000000"/>
                <w:sz w:val="20"/>
              </w:rPr>
              <w:t>7</w:t>
            </w:r>
          </w:p>
        </w:tc>
        <w:bookmarkEnd w:id="333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и административные расходы, всего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34" w:name="z1391"/>
            <w:r>
              <w:rPr>
                <w:color w:val="000000"/>
                <w:sz w:val="20"/>
              </w:rPr>
              <w:t>7.1</w:t>
            </w:r>
          </w:p>
        </w:tc>
        <w:bookmarkEnd w:id="334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на оплату труда, всего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35" w:name="z1396"/>
            <w:r>
              <w:rPr>
                <w:color w:val="000000"/>
                <w:sz w:val="20"/>
              </w:rPr>
              <w:t>7.2</w:t>
            </w:r>
          </w:p>
        </w:tc>
        <w:bookmarkEnd w:id="335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36" w:name="z1401"/>
            <w:r>
              <w:rPr>
                <w:color w:val="000000"/>
                <w:sz w:val="20"/>
              </w:rPr>
              <w:t>7.3</w:t>
            </w:r>
          </w:p>
        </w:tc>
        <w:bookmarkEnd w:id="336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37" w:name="z1406"/>
            <w:r>
              <w:rPr>
                <w:color w:val="000000"/>
                <w:sz w:val="20"/>
              </w:rPr>
              <w:t>7.4</w:t>
            </w:r>
          </w:p>
        </w:tc>
        <w:bookmarkEnd w:id="337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38" w:name="z1411"/>
            <w:r>
              <w:rPr>
                <w:color w:val="000000"/>
                <w:sz w:val="20"/>
              </w:rPr>
              <w:t>7.5</w:t>
            </w:r>
          </w:p>
        </w:tc>
        <w:bookmarkEnd w:id="338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Налоги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39" w:name="z1416"/>
            <w:r>
              <w:rPr>
                <w:color w:val="000000"/>
                <w:sz w:val="20"/>
              </w:rPr>
              <w:t>7.6</w:t>
            </w:r>
          </w:p>
        </w:tc>
        <w:bookmarkEnd w:id="339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40" w:name="z1421"/>
            <w:r>
              <w:rPr>
                <w:color w:val="000000"/>
                <w:sz w:val="20"/>
              </w:rPr>
              <w:lastRenderedPageBreak/>
              <w:t>7.7</w:t>
            </w:r>
          </w:p>
        </w:tc>
        <w:bookmarkEnd w:id="340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связи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41" w:name="z1426"/>
            <w:r>
              <w:rPr>
                <w:color w:val="000000"/>
                <w:sz w:val="20"/>
              </w:rPr>
              <w:t>7.8</w:t>
            </w:r>
          </w:p>
        </w:tc>
        <w:bookmarkEnd w:id="341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банка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42" w:name="z1431"/>
            <w:r>
              <w:rPr>
                <w:color w:val="000000"/>
                <w:sz w:val="20"/>
              </w:rPr>
              <w:t>7.9</w:t>
            </w:r>
          </w:p>
        </w:tc>
        <w:bookmarkEnd w:id="342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расходы (расшифровать)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43" w:name="z1436"/>
            <w:r>
              <w:rPr>
                <w:color w:val="000000"/>
                <w:sz w:val="20"/>
              </w:rPr>
              <w:t>8.</w:t>
            </w:r>
          </w:p>
        </w:tc>
        <w:bookmarkEnd w:id="343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выплату вознаграждений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44" w:name="z1441"/>
            <w:r>
              <w:rPr>
                <w:color w:val="000000"/>
                <w:sz w:val="20"/>
              </w:rPr>
              <w:t>III</w:t>
            </w:r>
          </w:p>
        </w:tc>
        <w:bookmarkEnd w:id="344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затрат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45" w:name="z1446"/>
            <w:r>
              <w:rPr>
                <w:color w:val="000000"/>
                <w:sz w:val="20"/>
              </w:rPr>
              <w:t>IV</w:t>
            </w:r>
          </w:p>
        </w:tc>
        <w:bookmarkEnd w:id="345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Прибыль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46" w:name="z1451"/>
            <w:r>
              <w:rPr>
                <w:color w:val="000000"/>
                <w:sz w:val="20"/>
              </w:rPr>
              <w:t>V</w:t>
            </w:r>
          </w:p>
        </w:tc>
        <w:bookmarkEnd w:id="346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доходов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47" w:name="z1456"/>
            <w:r>
              <w:rPr>
                <w:color w:val="000000"/>
                <w:sz w:val="20"/>
              </w:rPr>
              <w:t>VI</w:t>
            </w:r>
          </w:p>
        </w:tc>
        <w:bookmarkEnd w:id="347"/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оказываемых услуг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натуральном выражении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Сбытовая составляющая (снабженческая надбавка) без учета налога на добавленную стоимость</w:t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Тенге/1000 м3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</w:tbl>
    <w:p w:rsidR="00B82D35" w:rsidRDefault="00E31DD8">
      <w:pPr>
        <w:spacing w:after="0"/>
        <w:jc w:val="both"/>
      </w:pPr>
      <w:bookmarkStart w:id="348" w:name="z1466"/>
      <w:r>
        <w:rPr>
          <w:color w:val="000000"/>
          <w:sz w:val="28"/>
        </w:rPr>
        <w:t xml:space="preserve">       Справочно: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5"/>
        <w:gridCol w:w="7207"/>
        <w:gridCol w:w="1324"/>
        <w:gridCol w:w="566"/>
      </w:tblGrid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8"/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Среднесписочная численность персонала,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производственного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административного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Среднемесячная заработная плата, всего, в том числе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производственного персонала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административного персонала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</w:tbl>
    <w:p w:rsidR="00B82D35" w:rsidRDefault="00E31DD8">
      <w:pPr>
        <w:spacing w:after="0"/>
        <w:jc w:val="both"/>
      </w:pPr>
      <w:bookmarkStart w:id="349" w:name="z1502"/>
      <w:r>
        <w:rPr>
          <w:color w:val="000000"/>
          <w:sz w:val="28"/>
        </w:rPr>
        <w:t>      Примечание: затраты, в зависимости от оказываемой услуги, могут при необходимости расширены и (или) сокращены.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9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</w:t>
            </w:r>
            <w:r>
              <w:br/>
            </w:r>
            <w:r>
              <w:rPr>
                <w:color w:val="000000"/>
                <w:sz w:val="20"/>
              </w:rPr>
              <w:t>значимых рынках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82D35" w:rsidRDefault="00E31DD8">
      <w:pPr>
        <w:spacing w:after="0"/>
      </w:pPr>
      <w:bookmarkStart w:id="350" w:name="z1505"/>
      <w:r>
        <w:rPr>
          <w:b/>
          <w:color w:val="000000"/>
        </w:rPr>
        <w:t xml:space="preserve"> Смета расходов субъекта общественно значимого рынка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87"/>
        <w:gridCol w:w="4190"/>
        <w:gridCol w:w="1751"/>
        <w:gridCol w:w="1134"/>
      </w:tblGrid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51" w:name="z1506"/>
            <w:bookmarkEnd w:id="350"/>
            <w:r>
              <w:rPr>
                <w:color w:val="000000"/>
                <w:sz w:val="20"/>
              </w:rPr>
              <w:t>№ п/п</w:t>
            </w:r>
          </w:p>
        </w:tc>
        <w:bookmarkEnd w:id="351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Согласовано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52" w:name="z1511"/>
            <w:r>
              <w:rPr>
                <w:color w:val="000000"/>
                <w:sz w:val="20"/>
              </w:rPr>
              <w:t>I</w:t>
            </w:r>
          </w:p>
        </w:tc>
        <w:bookmarkEnd w:id="352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на производство товаров и предоставление услуг, всего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53" w:name="z1521"/>
            <w:r>
              <w:rPr>
                <w:color w:val="000000"/>
                <w:sz w:val="20"/>
              </w:rPr>
              <w:t>1</w:t>
            </w:r>
          </w:p>
        </w:tc>
        <w:bookmarkEnd w:id="353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Материальные затраты, всего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54" w:name="z1531"/>
            <w:r>
              <w:rPr>
                <w:color w:val="000000"/>
                <w:sz w:val="20"/>
              </w:rPr>
              <w:t>1.1</w:t>
            </w:r>
          </w:p>
        </w:tc>
        <w:bookmarkEnd w:id="354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55" w:name="z1536"/>
            <w:r>
              <w:rPr>
                <w:color w:val="000000"/>
                <w:sz w:val="20"/>
              </w:rPr>
              <w:t>1.2</w:t>
            </w:r>
          </w:p>
        </w:tc>
        <w:bookmarkEnd w:id="355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Топливо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56" w:name="z1541"/>
            <w:r>
              <w:rPr>
                <w:color w:val="000000"/>
                <w:sz w:val="20"/>
              </w:rPr>
              <w:t>1.3</w:t>
            </w:r>
          </w:p>
        </w:tc>
        <w:bookmarkEnd w:id="356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Электроэнергия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57" w:name="z1546"/>
            <w:r>
              <w:rPr>
                <w:color w:val="000000"/>
                <w:sz w:val="20"/>
              </w:rPr>
              <w:t>2</w:t>
            </w:r>
          </w:p>
        </w:tc>
        <w:bookmarkEnd w:id="357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на оплату труда, всего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58" w:name="z1556"/>
            <w:r>
              <w:rPr>
                <w:color w:val="000000"/>
                <w:sz w:val="20"/>
              </w:rPr>
              <w:t>2.1</w:t>
            </w:r>
          </w:p>
        </w:tc>
        <w:bookmarkEnd w:id="358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59" w:name="z1561"/>
            <w:r>
              <w:rPr>
                <w:color w:val="000000"/>
                <w:sz w:val="20"/>
              </w:rPr>
              <w:t>2.2</w:t>
            </w:r>
          </w:p>
        </w:tc>
        <w:bookmarkEnd w:id="359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60" w:name="z1566"/>
            <w:r>
              <w:rPr>
                <w:color w:val="000000"/>
                <w:sz w:val="20"/>
              </w:rPr>
              <w:t>2.3</w:t>
            </w:r>
          </w:p>
        </w:tc>
        <w:bookmarkEnd w:id="360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61" w:name="z1571"/>
            <w:r>
              <w:rPr>
                <w:color w:val="000000"/>
                <w:sz w:val="20"/>
              </w:rPr>
              <w:t>2.4</w:t>
            </w:r>
          </w:p>
        </w:tc>
        <w:bookmarkEnd w:id="361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Социальной отчесление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62" w:name="z1576"/>
            <w:r>
              <w:rPr>
                <w:color w:val="000000"/>
                <w:sz w:val="20"/>
              </w:rPr>
              <w:t>3</w:t>
            </w:r>
          </w:p>
        </w:tc>
        <w:bookmarkEnd w:id="362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63" w:name="z1581"/>
            <w:r>
              <w:rPr>
                <w:color w:val="000000"/>
                <w:sz w:val="20"/>
              </w:rPr>
              <w:t>4</w:t>
            </w:r>
          </w:p>
        </w:tc>
        <w:bookmarkEnd w:id="363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Ремонт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64" w:name="z1586"/>
            <w:r>
              <w:rPr>
                <w:color w:val="000000"/>
                <w:sz w:val="20"/>
              </w:rPr>
              <w:t>5</w:t>
            </w:r>
          </w:p>
        </w:tc>
        <w:bookmarkEnd w:id="364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сторонних организаций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65" w:name="z1591"/>
            <w:r>
              <w:rPr>
                <w:color w:val="000000"/>
                <w:sz w:val="20"/>
              </w:rPr>
              <w:t>6</w:t>
            </w:r>
          </w:p>
        </w:tc>
        <w:bookmarkEnd w:id="365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затраты (расшифровать)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66" w:name="z1596"/>
            <w:r>
              <w:rPr>
                <w:color w:val="000000"/>
                <w:sz w:val="20"/>
              </w:rPr>
              <w:t>II</w:t>
            </w:r>
          </w:p>
        </w:tc>
        <w:bookmarkEnd w:id="366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периода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67" w:name="z1601"/>
            <w:r>
              <w:rPr>
                <w:color w:val="000000"/>
                <w:sz w:val="20"/>
              </w:rPr>
              <w:t>7</w:t>
            </w:r>
          </w:p>
        </w:tc>
        <w:bookmarkEnd w:id="367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и административные расходы, всего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68" w:name="z1611"/>
            <w:r>
              <w:rPr>
                <w:color w:val="000000"/>
                <w:sz w:val="20"/>
              </w:rPr>
              <w:t>7.1</w:t>
            </w:r>
          </w:p>
        </w:tc>
        <w:bookmarkEnd w:id="368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на оплату труда, всего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69" w:name="z1616"/>
            <w:r>
              <w:rPr>
                <w:color w:val="000000"/>
                <w:sz w:val="20"/>
              </w:rPr>
              <w:t>7.2</w:t>
            </w:r>
          </w:p>
        </w:tc>
        <w:bookmarkEnd w:id="369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70" w:name="z1621"/>
            <w:r>
              <w:rPr>
                <w:color w:val="000000"/>
                <w:sz w:val="20"/>
              </w:rPr>
              <w:t>7.3</w:t>
            </w:r>
          </w:p>
        </w:tc>
        <w:bookmarkEnd w:id="370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71" w:name="z1626"/>
            <w:r>
              <w:rPr>
                <w:color w:val="000000"/>
                <w:sz w:val="20"/>
              </w:rPr>
              <w:lastRenderedPageBreak/>
              <w:t>7.4</w:t>
            </w:r>
          </w:p>
        </w:tc>
        <w:bookmarkEnd w:id="371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72" w:name="z1631"/>
            <w:r>
              <w:rPr>
                <w:color w:val="000000"/>
                <w:sz w:val="20"/>
              </w:rPr>
              <w:t>7.5</w:t>
            </w:r>
          </w:p>
        </w:tc>
        <w:bookmarkEnd w:id="372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Налоги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73" w:name="z1636"/>
            <w:r>
              <w:rPr>
                <w:color w:val="000000"/>
                <w:sz w:val="20"/>
              </w:rPr>
              <w:t>7.6</w:t>
            </w:r>
          </w:p>
        </w:tc>
        <w:bookmarkEnd w:id="373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74" w:name="z1641"/>
            <w:r>
              <w:rPr>
                <w:color w:val="000000"/>
                <w:sz w:val="20"/>
              </w:rPr>
              <w:t>7.7</w:t>
            </w:r>
          </w:p>
        </w:tc>
        <w:bookmarkEnd w:id="374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связи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75" w:name="z1646"/>
            <w:r>
              <w:rPr>
                <w:color w:val="000000"/>
                <w:sz w:val="20"/>
              </w:rPr>
              <w:t>7.8</w:t>
            </w:r>
          </w:p>
        </w:tc>
        <w:bookmarkEnd w:id="375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 банка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76" w:name="z1651"/>
            <w:r>
              <w:rPr>
                <w:color w:val="000000"/>
                <w:sz w:val="20"/>
              </w:rPr>
              <w:t>7.9</w:t>
            </w:r>
          </w:p>
        </w:tc>
        <w:bookmarkEnd w:id="376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расходы (расшифровать)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77" w:name="z1656"/>
            <w:r>
              <w:rPr>
                <w:color w:val="000000"/>
                <w:sz w:val="20"/>
              </w:rPr>
              <w:t>8.</w:t>
            </w:r>
          </w:p>
        </w:tc>
        <w:bookmarkEnd w:id="377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выплату вознаграждений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78" w:name="z1661"/>
            <w:r>
              <w:rPr>
                <w:color w:val="000000"/>
                <w:sz w:val="20"/>
              </w:rPr>
              <w:t>III</w:t>
            </w:r>
          </w:p>
        </w:tc>
        <w:bookmarkEnd w:id="378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затрат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79" w:name="z1666"/>
            <w:r>
              <w:rPr>
                <w:color w:val="000000"/>
                <w:sz w:val="20"/>
              </w:rPr>
              <w:t>IV</w:t>
            </w:r>
          </w:p>
        </w:tc>
        <w:bookmarkEnd w:id="379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Прибыль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80" w:name="z1671"/>
            <w:r>
              <w:rPr>
                <w:color w:val="000000"/>
                <w:sz w:val="20"/>
              </w:rPr>
              <w:t>V</w:t>
            </w:r>
          </w:p>
        </w:tc>
        <w:bookmarkEnd w:id="380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доходов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81" w:name="z1676"/>
            <w:r>
              <w:rPr>
                <w:color w:val="000000"/>
                <w:sz w:val="20"/>
              </w:rPr>
              <w:t>VI</w:t>
            </w:r>
          </w:p>
        </w:tc>
        <w:bookmarkEnd w:id="381"/>
        <w:tc>
          <w:tcPr>
            <w:tcW w:w="5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оказываемых услуг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натуральном выражении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</w:tbl>
    <w:p w:rsidR="00B82D35" w:rsidRDefault="00E31DD8">
      <w:pPr>
        <w:spacing w:after="0"/>
        <w:jc w:val="both"/>
      </w:pPr>
      <w:bookmarkStart w:id="382" w:name="z1681"/>
      <w:r>
        <w:rPr>
          <w:color w:val="000000"/>
          <w:sz w:val="28"/>
        </w:rPr>
        <w:t>      Справочно: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4"/>
        <w:gridCol w:w="7217"/>
        <w:gridCol w:w="1316"/>
        <w:gridCol w:w="565"/>
      </w:tblGrid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2"/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Среднесписочная численность персонала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Производственного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Административного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Среднемесячная заработная плата, всего, в том числе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Производственного персонала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Административного персонала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</w:tbl>
    <w:p w:rsidR="00B82D35" w:rsidRDefault="00E31DD8">
      <w:pPr>
        <w:spacing w:after="0"/>
        <w:jc w:val="both"/>
      </w:pPr>
      <w:bookmarkStart w:id="383" w:name="z1717"/>
      <w:r>
        <w:rPr>
          <w:color w:val="000000"/>
          <w:sz w:val="28"/>
        </w:rPr>
        <w:t>      Примечание: затраты, в зависимости от оказываемой услуги, могут при необходимости расширены и (или) сокращены.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3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</w:t>
            </w:r>
            <w:r>
              <w:br/>
            </w:r>
            <w:r>
              <w:rPr>
                <w:color w:val="000000"/>
                <w:sz w:val="20"/>
              </w:rPr>
              <w:t>значимых рынках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82D35" w:rsidRDefault="00E31DD8">
      <w:pPr>
        <w:spacing w:after="0"/>
      </w:pPr>
      <w:bookmarkStart w:id="384" w:name="z1720"/>
      <w:r>
        <w:rPr>
          <w:b/>
          <w:color w:val="000000"/>
        </w:rPr>
        <w:t xml:space="preserve"> Структура предельной цены розничной реализации товарного газа (в разрезе филиалов)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4"/>
        <w:gridCol w:w="6017"/>
        <w:gridCol w:w="2277"/>
        <w:gridCol w:w="774"/>
      </w:tblGrid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85" w:name="z1721"/>
            <w:bookmarkEnd w:id="384"/>
            <w:r>
              <w:rPr>
                <w:color w:val="000000"/>
                <w:sz w:val="20"/>
              </w:rPr>
              <w:t>№</w:t>
            </w:r>
          </w:p>
        </w:tc>
        <w:bookmarkEnd w:id="385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86" w:name="z1726"/>
            <w:r>
              <w:rPr>
                <w:color w:val="000000"/>
                <w:sz w:val="20"/>
              </w:rPr>
              <w:t>1</w:t>
            </w:r>
          </w:p>
        </w:tc>
        <w:bookmarkEnd w:id="386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Предельная цена оптовой реализации товарного газа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тенге/1000 м3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87" w:name="z1731"/>
            <w:r>
              <w:rPr>
                <w:color w:val="000000"/>
                <w:sz w:val="20"/>
              </w:rPr>
              <w:t>2</w:t>
            </w:r>
          </w:p>
        </w:tc>
        <w:bookmarkEnd w:id="387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Тариф на транспортировку товарного газа по газораспределительным системам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88" w:name="z1736"/>
            <w:r>
              <w:rPr>
                <w:color w:val="000000"/>
                <w:sz w:val="20"/>
              </w:rPr>
              <w:t>3</w:t>
            </w:r>
          </w:p>
        </w:tc>
        <w:bookmarkEnd w:id="388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на розничную реализацию товарного газа (снабженческая надбавка)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89" w:name="z1741"/>
            <w:r>
              <w:rPr>
                <w:color w:val="000000"/>
                <w:sz w:val="20"/>
              </w:rPr>
              <w:t>4</w:t>
            </w:r>
          </w:p>
        </w:tc>
        <w:bookmarkEnd w:id="389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предельная цена товарного газа, в том числе: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90" w:name="z1746"/>
            <w:r>
              <w:rPr>
                <w:color w:val="000000"/>
                <w:sz w:val="20"/>
              </w:rPr>
              <w:t>Без учета тарифа на транспортировку товарного газа по газораспределительным системам</w:t>
            </w:r>
          </w:p>
        </w:tc>
        <w:bookmarkEnd w:id="390"/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91" w:name="z1748"/>
            <w:r>
              <w:rPr>
                <w:color w:val="000000"/>
                <w:sz w:val="20"/>
              </w:rPr>
              <w:t>1</w:t>
            </w:r>
          </w:p>
        </w:tc>
        <w:bookmarkEnd w:id="391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Бытовые потребители (население)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92" w:name="z1753"/>
            <w:r>
              <w:rPr>
                <w:color w:val="000000"/>
                <w:sz w:val="20"/>
              </w:rPr>
              <w:t>2</w:t>
            </w:r>
          </w:p>
        </w:tc>
        <w:bookmarkEnd w:id="392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Теплоэнергетические компании в объемах потребления товарного газа на производство тепловой энергии для населения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93" w:name="z1758"/>
            <w:r>
              <w:rPr>
                <w:color w:val="000000"/>
                <w:sz w:val="20"/>
              </w:rPr>
              <w:t>3</w:t>
            </w:r>
          </w:p>
        </w:tc>
        <w:bookmarkEnd w:id="393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Теплоэнергетические компании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94" w:name="z1763"/>
            <w:r>
              <w:rPr>
                <w:color w:val="000000"/>
                <w:sz w:val="20"/>
              </w:rPr>
              <w:t>4</w:t>
            </w:r>
          </w:p>
        </w:tc>
        <w:bookmarkEnd w:id="394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Теплоэнергетические компании в объемах потребления товарного газа на производство электрической энергии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95" w:name="z1768"/>
            <w:r>
              <w:rPr>
                <w:color w:val="000000"/>
                <w:sz w:val="20"/>
              </w:rPr>
              <w:t>5</w:t>
            </w:r>
          </w:p>
        </w:tc>
        <w:bookmarkEnd w:id="395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юридические лица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96" w:name="z1773"/>
            <w:r>
              <w:rPr>
                <w:color w:val="000000"/>
                <w:sz w:val="20"/>
              </w:rPr>
              <w:t>6</w:t>
            </w:r>
          </w:p>
        </w:tc>
        <w:bookmarkEnd w:id="396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Бюджетные организации, содержащиеся за счет бюджетных средств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97" w:name="z1778"/>
            <w:r>
              <w:rPr>
                <w:color w:val="000000"/>
                <w:sz w:val="20"/>
              </w:rPr>
              <w:t>7</w:t>
            </w:r>
          </w:p>
        </w:tc>
        <w:bookmarkEnd w:id="397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98" w:name="z1783"/>
            <w:r>
              <w:rPr>
                <w:color w:val="000000"/>
                <w:sz w:val="20"/>
              </w:rPr>
              <w:t>8</w:t>
            </w:r>
          </w:p>
        </w:tc>
        <w:bookmarkEnd w:id="398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лица, приобретающее товарный газ на внутреннем рынке для потребителя, включенного в перечень электростанции.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399" w:name="z1788"/>
            <w:r>
              <w:rPr>
                <w:color w:val="000000"/>
                <w:sz w:val="20"/>
              </w:rPr>
              <w:t>С учетом тарифа на транспортировку товарного газа по газораспределительным системам</w:t>
            </w:r>
          </w:p>
        </w:tc>
        <w:bookmarkEnd w:id="399"/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00" w:name="z1790"/>
            <w:r>
              <w:rPr>
                <w:color w:val="000000"/>
                <w:sz w:val="20"/>
              </w:rPr>
              <w:t>1</w:t>
            </w:r>
          </w:p>
        </w:tc>
        <w:bookmarkEnd w:id="400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Бытовые потребители (население)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01" w:name="z1795"/>
            <w:r>
              <w:rPr>
                <w:color w:val="000000"/>
                <w:sz w:val="20"/>
              </w:rPr>
              <w:t>2</w:t>
            </w:r>
          </w:p>
        </w:tc>
        <w:bookmarkEnd w:id="401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Теплоэнергетические компании в объемах потребления товарного газа на производство тепловой энергии для населения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02" w:name="z1800"/>
            <w:r>
              <w:rPr>
                <w:color w:val="000000"/>
                <w:sz w:val="20"/>
              </w:rPr>
              <w:t>3</w:t>
            </w:r>
          </w:p>
        </w:tc>
        <w:bookmarkEnd w:id="402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Теплоэнергетические компании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03" w:name="z1805"/>
            <w:r>
              <w:rPr>
                <w:color w:val="000000"/>
                <w:sz w:val="20"/>
              </w:rPr>
              <w:t>4</w:t>
            </w:r>
          </w:p>
        </w:tc>
        <w:bookmarkEnd w:id="403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Теплоэнергетические компании в объемах потребления товарного газа на производство электрической энергии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04" w:name="z1810"/>
            <w:r>
              <w:rPr>
                <w:color w:val="000000"/>
                <w:sz w:val="20"/>
              </w:rPr>
              <w:t>5</w:t>
            </w:r>
          </w:p>
        </w:tc>
        <w:bookmarkEnd w:id="404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юридические лица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05" w:name="z1815"/>
            <w:r>
              <w:rPr>
                <w:color w:val="000000"/>
                <w:sz w:val="20"/>
              </w:rPr>
              <w:t>6</w:t>
            </w:r>
          </w:p>
        </w:tc>
        <w:bookmarkEnd w:id="405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Бюджетные организации, содержащиеся за счет бюджетных средств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06" w:name="z1820"/>
            <w:r>
              <w:rPr>
                <w:color w:val="000000"/>
                <w:sz w:val="20"/>
              </w:rPr>
              <w:t>7</w:t>
            </w:r>
          </w:p>
        </w:tc>
        <w:bookmarkEnd w:id="406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Юридические лица, приобретающие товарный газ для использования </w:t>
            </w:r>
            <w:r>
              <w:rPr>
                <w:color w:val="000000"/>
                <w:sz w:val="20"/>
              </w:rPr>
              <w:lastRenderedPageBreak/>
              <w:t>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07" w:name="z1825"/>
            <w:r>
              <w:rPr>
                <w:color w:val="000000"/>
                <w:sz w:val="20"/>
              </w:rPr>
              <w:lastRenderedPageBreak/>
              <w:t>8</w:t>
            </w:r>
          </w:p>
        </w:tc>
        <w:bookmarkEnd w:id="407"/>
        <w:tc>
          <w:tcPr>
            <w:tcW w:w="8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лица, приобретающее товарный газ на внутреннем рынке для потребителя, включенного в перечень электростанции.</w:t>
            </w:r>
          </w:p>
        </w:tc>
        <w:tc>
          <w:tcPr>
            <w:tcW w:w="2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</w:tbl>
    <w:p w:rsidR="00B82D35" w:rsidRDefault="00E31DD8">
      <w:pPr>
        <w:spacing w:after="0"/>
        <w:jc w:val="both"/>
      </w:pPr>
      <w:bookmarkStart w:id="408" w:name="z1830"/>
      <w:r>
        <w:rPr>
          <w:color w:val="000000"/>
          <w:sz w:val="28"/>
        </w:rPr>
        <w:t>      Примечание: В случае приобретения потребителями товарного газа без учета тарифа на транспортировку товарного газа по газораспределительным системам.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8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</w:t>
            </w:r>
            <w:r>
              <w:br/>
            </w:r>
            <w:r>
              <w:rPr>
                <w:color w:val="000000"/>
                <w:sz w:val="20"/>
              </w:rPr>
              <w:t>значимых рынках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82D35" w:rsidRDefault="00E31DD8">
      <w:pPr>
        <w:spacing w:after="0"/>
      </w:pPr>
      <w:bookmarkStart w:id="409" w:name="z1833"/>
      <w:r>
        <w:rPr>
          <w:b/>
          <w:color w:val="000000"/>
        </w:rPr>
        <w:t xml:space="preserve"> Проект инвестиционной программы субъекта общественно значимого рынка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6"/>
        <w:gridCol w:w="1299"/>
        <w:gridCol w:w="1481"/>
        <w:gridCol w:w="1191"/>
        <w:gridCol w:w="1862"/>
        <w:gridCol w:w="1182"/>
        <w:gridCol w:w="850"/>
        <w:gridCol w:w="1061"/>
      </w:tblGrid>
      <w:tr w:rsidR="00B82D35">
        <w:trPr>
          <w:trHeight w:val="30"/>
          <w:tblCellSpacing w:w="0" w:type="auto"/>
        </w:trPr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10" w:name="z1834"/>
            <w:bookmarkEnd w:id="409"/>
            <w:r>
              <w:rPr>
                <w:color w:val="000000"/>
                <w:sz w:val="20"/>
              </w:rPr>
              <w:t>№</w:t>
            </w:r>
          </w:p>
        </w:tc>
        <w:bookmarkEnd w:id="410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о реализации инвестиционной программы (проекта) в разрезе источников финансирования, тысяч тенге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 (для натуральных показателей)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 натуральных показателях</w:t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инвестиционной программы (проекты), тысяч тенге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Собственные средства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Заемные средства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Бюджетные средства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11" w:name="z1846"/>
            <w:r>
              <w:rPr>
                <w:color w:val="000000"/>
                <w:sz w:val="20"/>
              </w:rPr>
              <w:t>1</w:t>
            </w:r>
          </w:p>
        </w:tc>
        <w:bookmarkEnd w:id="411"/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12" w:name="z1855"/>
            <w:r>
              <w:rPr>
                <w:color w:val="000000"/>
                <w:sz w:val="20"/>
              </w:rPr>
              <w:t>1.1</w:t>
            </w:r>
          </w:p>
        </w:tc>
        <w:bookmarkEnd w:id="412"/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13" w:name="z1864"/>
            <w:r>
              <w:rPr>
                <w:color w:val="000000"/>
                <w:sz w:val="20"/>
              </w:rPr>
              <w:t>…</w:t>
            </w:r>
          </w:p>
        </w:tc>
        <w:bookmarkEnd w:id="413"/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14" w:name="z1873"/>
            <w:r>
              <w:rPr>
                <w:color w:val="000000"/>
                <w:sz w:val="20"/>
              </w:rPr>
              <w:t>2.</w:t>
            </w:r>
          </w:p>
        </w:tc>
        <w:bookmarkEnd w:id="414"/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415" w:name="z1882"/>
            <w:r>
              <w:rPr>
                <w:color w:val="000000"/>
                <w:sz w:val="20"/>
              </w:rPr>
              <w:t>…</w:t>
            </w:r>
          </w:p>
        </w:tc>
        <w:bookmarkEnd w:id="415"/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2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</w:tbl>
    <w:p w:rsidR="00B82D35" w:rsidRDefault="00E31DD8">
      <w:pPr>
        <w:spacing w:after="0"/>
        <w:jc w:val="both"/>
      </w:pPr>
      <w:bookmarkStart w:id="416" w:name="z1891"/>
      <w:r>
        <w:rPr>
          <w:color w:val="000000"/>
          <w:sz w:val="28"/>
        </w:rPr>
        <w:t>      Руководитель организации 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(фамилия, имя, отчество (при наличии), подпись, дата)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6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</w:t>
            </w:r>
            <w:r>
              <w:br/>
            </w:r>
            <w:r>
              <w:rPr>
                <w:color w:val="000000"/>
                <w:sz w:val="20"/>
              </w:rPr>
              <w:t>значимых рынках</w:t>
            </w:r>
          </w:p>
        </w:tc>
      </w:tr>
    </w:tbl>
    <w:p w:rsidR="00B82D35" w:rsidRDefault="00E31DD8">
      <w:pPr>
        <w:spacing w:after="0"/>
      </w:pPr>
      <w:bookmarkStart w:id="417" w:name="z1893"/>
      <w:r>
        <w:rPr>
          <w:b/>
          <w:color w:val="000000"/>
        </w:rPr>
        <w:t xml:space="preserve"> Расчет предельной цены на товары (работы, услуги) субъектов общественно значимого рынка</w:t>
      </w:r>
    </w:p>
    <w:p w:rsidR="00B82D35" w:rsidRDefault="00E31DD8">
      <w:pPr>
        <w:spacing w:after="0"/>
        <w:jc w:val="both"/>
      </w:pPr>
      <w:bookmarkStart w:id="418" w:name="z1894"/>
      <w:bookmarkEnd w:id="417"/>
      <w:r>
        <w:rPr>
          <w:color w:val="000000"/>
          <w:sz w:val="28"/>
        </w:rPr>
        <w:t>      1. Для расчета предельной цены на товары (работы, услуги) субъектов общественно значимого рынка применяется формула:</w:t>
      </w:r>
    </w:p>
    <w:p w:rsidR="00B82D35" w:rsidRDefault="00E31DD8">
      <w:pPr>
        <w:spacing w:after="0"/>
        <w:jc w:val="both"/>
      </w:pPr>
      <w:bookmarkStart w:id="419" w:name="z1895"/>
      <w:bookmarkEnd w:id="418"/>
      <w:r>
        <w:rPr>
          <w:color w:val="000000"/>
          <w:sz w:val="28"/>
        </w:rPr>
        <w:t xml:space="preserve">       </w:t>
      </w:r>
    </w:p>
    <w:bookmarkEnd w:id="419"/>
    <w:p w:rsidR="00B82D35" w:rsidRDefault="00E31DD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38300" cy="40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35" w:rsidRDefault="00E31DD8">
      <w:pPr>
        <w:spacing w:after="0"/>
      </w:pPr>
      <w:r>
        <w:br/>
      </w:r>
    </w:p>
    <w:p w:rsidR="00B82D35" w:rsidRDefault="00E31DD8">
      <w:pPr>
        <w:spacing w:after="0"/>
        <w:jc w:val="both"/>
      </w:pPr>
      <w:bookmarkStart w:id="420" w:name="z1896"/>
      <w:r>
        <w:rPr>
          <w:color w:val="000000"/>
          <w:sz w:val="28"/>
        </w:rPr>
        <w:lastRenderedPageBreak/>
        <w:t>      где:</w:t>
      </w:r>
    </w:p>
    <w:p w:rsidR="00B82D35" w:rsidRDefault="00E31DD8">
      <w:pPr>
        <w:spacing w:after="0"/>
        <w:jc w:val="both"/>
      </w:pPr>
      <w:bookmarkStart w:id="421" w:name="z1897"/>
      <w:bookmarkEnd w:id="420"/>
      <w:r>
        <w:rPr>
          <w:color w:val="000000"/>
          <w:sz w:val="28"/>
        </w:rPr>
        <w:t>      Zi – цена на услугу i;</w:t>
      </w:r>
    </w:p>
    <w:p w:rsidR="00B82D35" w:rsidRDefault="00E31DD8">
      <w:pPr>
        <w:spacing w:after="0"/>
        <w:jc w:val="both"/>
      </w:pPr>
      <w:bookmarkStart w:id="422" w:name="z1898"/>
      <w:bookmarkEnd w:id="421"/>
      <w:r>
        <w:rPr>
          <w:color w:val="000000"/>
          <w:sz w:val="28"/>
        </w:rPr>
        <w:t>      Ci – себестоимость услуги i;</w:t>
      </w:r>
    </w:p>
    <w:p w:rsidR="00B82D35" w:rsidRDefault="00E31DD8">
      <w:pPr>
        <w:spacing w:after="0"/>
        <w:jc w:val="both"/>
      </w:pPr>
      <w:bookmarkStart w:id="423" w:name="z1899"/>
      <w:bookmarkEnd w:id="422"/>
      <w:r>
        <w:rPr>
          <w:color w:val="000000"/>
          <w:sz w:val="28"/>
        </w:rPr>
        <w:t>      Pi – прибыль на услугу i.</w:t>
      </w:r>
    </w:p>
    <w:p w:rsidR="00B82D35" w:rsidRDefault="00E31DD8">
      <w:pPr>
        <w:spacing w:after="0"/>
        <w:jc w:val="both"/>
      </w:pPr>
      <w:bookmarkStart w:id="424" w:name="z1900"/>
      <w:bookmarkEnd w:id="423"/>
      <w:r>
        <w:rPr>
          <w:color w:val="000000"/>
          <w:sz w:val="28"/>
        </w:rPr>
        <w:t xml:space="preserve">       2. Формирование предельной цены на товары (работы, услуги) субъекта общественно значимого рынка осуществляется с учетом требований Предпринимательского кодекса Республики Казахстан, в том числе Правил.</w:t>
      </w:r>
    </w:p>
    <w:p w:rsidR="00B82D35" w:rsidRDefault="00E31DD8">
      <w:pPr>
        <w:spacing w:after="0"/>
        <w:jc w:val="both"/>
      </w:pPr>
      <w:bookmarkStart w:id="425" w:name="z1901"/>
      <w:bookmarkEnd w:id="424"/>
      <w:r>
        <w:rPr>
          <w:color w:val="000000"/>
          <w:sz w:val="28"/>
        </w:rPr>
        <w:t>      3. Себестоимость предоставления услуг (товаров, работ) субъектов общественно значимого рынка рассчитывается по формуле:</w:t>
      </w:r>
    </w:p>
    <w:p w:rsidR="00B82D35" w:rsidRDefault="00E31DD8">
      <w:pPr>
        <w:spacing w:after="0"/>
        <w:jc w:val="both"/>
      </w:pPr>
      <w:bookmarkStart w:id="426" w:name="z1902"/>
      <w:bookmarkEnd w:id="425"/>
      <w:r>
        <w:rPr>
          <w:color w:val="000000"/>
          <w:sz w:val="28"/>
        </w:rPr>
        <w:t xml:space="preserve">       </w:t>
      </w:r>
    </w:p>
    <w:bookmarkEnd w:id="426"/>
    <w:p w:rsidR="00B82D35" w:rsidRDefault="00E31DD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625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35" w:rsidRDefault="00E31DD8">
      <w:pPr>
        <w:spacing w:after="0"/>
      </w:pPr>
      <w:r>
        <w:br/>
      </w:r>
    </w:p>
    <w:p w:rsidR="00B82D35" w:rsidRDefault="00E31DD8">
      <w:pPr>
        <w:spacing w:after="0"/>
        <w:jc w:val="both"/>
      </w:pPr>
      <w:bookmarkStart w:id="427" w:name="z1903"/>
      <w:r>
        <w:rPr>
          <w:color w:val="000000"/>
          <w:sz w:val="28"/>
        </w:rPr>
        <w:t>      где:</w:t>
      </w:r>
    </w:p>
    <w:p w:rsidR="00B82D35" w:rsidRDefault="00E31DD8">
      <w:pPr>
        <w:spacing w:after="0"/>
        <w:jc w:val="both"/>
      </w:pPr>
      <w:bookmarkStart w:id="428" w:name="z1904"/>
      <w:bookmarkEnd w:id="427"/>
      <w:r>
        <w:rPr>
          <w:color w:val="000000"/>
          <w:sz w:val="28"/>
        </w:rPr>
        <w:t>      Ci – себестоимость единицы i услуги предоставляемой за анализируемый период времени.</w:t>
      </w:r>
    </w:p>
    <w:p w:rsidR="00B82D35" w:rsidRDefault="00E31DD8">
      <w:pPr>
        <w:spacing w:after="0"/>
        <w:jc w:val="both"/>
      </w:pPr>
      <w:bookmarkStart w:id="429" w:name="z1905"/>
      <w:bookmarkEnd w:id="428"/>
      <w:r>
        <w:rPr>
          <w:color w:val="000000"/>
          <w:sz w:val="28"/>
        </w:rPr>
        <w:t>      Sij – сумма экономически обоснованных затрат, определяемая, исходя из технологического процесса создания (задействования элементов сети) i услуги предоставляемой за анализируемый период времени;</w:t>
      </w:r>
    </w:p>
    <w:p w:rsidR="00B82D35" w:rsidRDefault="00E31DD8">
      <w:pPr>
        <w:spacing w:after="0"/>
        <w:jc w:val="both"/>
      </w:pPr>
      <w:bookmarkStart w:id="430" w:name="z1906"/>
      <w:bookmarkEnd w:id="429"/>
      <w:r>
        <w:rPr>
          <w:color w:val="000000"/>
          <w:sz w:val="28"/>
        </w:rPr>
        <w:t>      Nij – планируемый и (или) фактический годовой объем предоставления регулируемой i услуги, определяемый в установленном законодательством порядке, подтвержденный договорами, заключенными субъектом общественно значимого рынка с потребителями услуг, протоколами намерений и расчетами исходя из возможностей субъекта общественно значимого рынка, недопустимости снижения объемов с целью поддержания или роста уровня цен, предоставляемой за анализируемый период времени, в натуральных показателях.</w:t>
      </w:r>
    </w:p>
    <w:p w:rsidR="00B82D35" w:rsidRDefault="00E31DD8">
      <w:pPr>
        <w:spacing w:after="0"/>
        <w:jc w:val="both"/>
      </w:pPr>
      <w:bookmarkStart w:id="431" w:name="z1907"/>
      <w:bookmarkEnd w:id="430"/>
      <w:r>
        <w:rPr>
          <w:color w:val="000000"/>
          <w:sz w:val="28"/>
        </w:rPr>
        <w:t>      4. Уровень прибыли на i услугу, включаемый субъектом общественно значимого рынка предельную цену, ограничивается с учетом средств, необходимых для реализации инвестиционной программы (проекта).</w:t>
      </w:r>
    </w:p>
    <w:p w:rsidR="00B82D35" w:rsidRDefault="00E31DD8">
      <w:pPr>
        <w:spacing w:after="0"/>
        <w:jc w:val="both"/>
      </w:pPr>
      <w:bookmarkStart w:id="432" w:name="z1908"/>
      <w:bookmarkEnd w:id="431"/>
      <w:r>
        <w:rPr>
          <w:color w:val="000000"/>
          <w:sz w:val="28"/>
        </w:rPr>
        <w:t>      В случае отсутствия у субъекта общественно значимого рынка инвестиционной программы (проекта), уровень прибыли субъекта общественно значимого рынка, включаемой в предельную цену, определяется, исходя из факторов социально-экономического развития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на общественно</w:t>
            </w:r>
            <w:r>
              <w:br/>
            </w:r>
            <w:r>
              <w:rPr>
                <w:color w:val="000000"/>
                <w:sz w:val="20"/>
              </w:rPr>
              <w:t>значимых рынках</w:t>
            </w:r>
          </w:p>
        </w:tc>
      </w:tr>
    </w:tbl>
    <w:p w:rsidR="00B82D35" w:rsidRDefault="00E31DD8">
      <w:pPr>
        <w:spacing w:after="0"/>
      </w:pPr>
      <w:bookmarkStart w:id="433" w:name="z1910"/>
      <w:r>
        <w:rPr>
          <w:b/>
          <w:color w:val="000000"/>
        </w:rPr>
        <w:lastRenderedPageBreak/>
        <w:t xml:space="preserve"> Расчет предельной цены розничной реализации товарного газа субъектов общественно значимого рынка</w:t>
      </w:r>
    </w:p>
    <w:p w:rsidR="00B82D35" w:rsidRDefault="00E31DD8">
      <w:pPr>
        <w:spacing w:after="0"/>
        <w:jc w:val="both"/>
      </w:pPr>
      <w:bookmarkStart w:id="434" w:name="z1911"/>
      <w:bookmarkEnd w:id="433"/>
      <w:r>
        <w:rPr>
          <w:color w:val="000000"/>
          <w:sz w:val="28"/>
        </w:rPr>
        <w:t xml:space="preserve">       1. Расчет предельной цены розничной реализации товарного газа субъектов осуществляется с учетом дифференциации цен розничной реализации товарного газа с первой по шестую группы потребителей путем дифференциации предельных цен оптовой реализации товарного газа на внутреннем рынке, утверждаемых в соответствии с подпунктом 7) статьи 6 Закона Республики Казахстан от 9 января 2012 года "О газе и газоснабжении" (с учетом тарифа на транспортировку по магистральным газопроводам и хранение газа) отдельно для каждой области, города республиканского значения, столицы (далее – оптовых цен). Дифференциация оптовых цен для седьмой и восьмой групп потребителей не осуществляется.</w:t>
      </w:r>
    </w:p>
    <w:p w:rsidR="00B82D35" w:rsidRDefault="00E31DD8">
      <w:pPr>
        <w:spacing w:after="0"/>
        <w:jc w:val="both"/>
      </w:pPr>
      <w:bookmarkStart w:id="435" w:name="z1912"/>
      <w:bookmarkEnd w:id="434"/>
      <w:r>
        <w:rPr>
          <w:color w:val="000000"/>
          <w:sz w:val="28"/>
        </w:rPr>
        <w:t>      2. Формирование предельной цены розничной реализации товарного газа осуществляется в соответствии с Правилами.</w:t>
      </w:r>
    </w:p>
    <w:p w:rsidR="00B82D35" w:rsidRDefault="00E31DD8">
      <w:pPr>
        <w:spacing w:after="0"/>
        <w:jc w:val="both"/>
      </w:pPr>
      <w:bookmarkStart w:id="436" w:name="z1913"/>
      <w:bookmarkEnd w:id="435"/>
      <w:r>
        <w:rPr>
          <w:color w:val="000000"/>
          <w:sz w:val="28"/>
        </w:rPr>
        <w:t>      3. В целях установления дифференцированной предельной цены розничной реализации товарного газа выделены следующие группы потребителей:</w:t>
      </w:r>
    </w:p>
    <w:p w:rsidR="00B82D35" w:rsidRDefault="00E31DD8">
      <w:pPr>
        <w:spacing w:after="0"/>
        <w:jc w:val="both"/>
      </w:pPr>
      <w:bookmarkStart w:id="437" w:name="z1914"/>
      <w:bookmarkEnd w:id="436"/>
      <w:r>
        <w:rPr>
          <w:color w:val="000000"/>
          <w:sz w:val="28"/>
        </w:rPr>
        <w:t>      I группа потребителей – бытовые потребители (население), получающие розничную реализацию товарного газа с газораспределительной системы;</w:t>
      </w:r>
    </w:p>
    <w:p w:rsidR="00B82D35" w:rsidRDefault="00E31DD8">
      <w:pPr>
        <w:spacing w:after="0"/>
        <w:jc w:val="both"/>
      </w:pPr>
      <w:bookmarkStart w:id="438" w:name="z1915"/>
      <w:bookmarkEnd w:id="437"/>
      <w:r>
        <w:rPr>
          <w:color w:val="000000"/>
          <w:sz w:val="28"/>
        </w:rPr>
        <w:t>      II группа потребителей – теплоэнергетические компании, приобретающие товарный газ, в целях выработки тепловой энергии для населения (далее – ТЭК для населения);</w:t>
      </w:r>
    </w:p>
    <w:p w:rsidR="00B82D35" w:rsidRDefault="00E31DD8">
      <w:pPr>
        <w:spacing w:after="0"/>
        <w:jc w:val="both"/>
      </w:pPr>
      <w:bookmarkStart w:id="439" w:name="z1916"/>
      <w:bookmarkEnd w:id="438"/>
      <w:r>
        <w:rPr>
          <w:color w:val="000000"/>
          <w:sz w:val="28"/>
        </w:rPr>
        <w:t>      III группа потребителей – теплоэнергетические компании, приобретающие товарный газ, в целях выработки тепловой энергии для юридических лиц (далее – ТЭК для юридических лиц);</w:t>
      </w:r>
    </w:p>
    <w:p w:rsidR="00B82D35" w:rsidRDefault="00E31DD8">
      <w:pPr>
        <w:spacing w:after="0"/>
        <w:jc w:val="both"/>
      </w:pPr>
      <w:bookmarkStart w:id="440" w:name="z1917"/>
      <w:bookmarkEnd w:id="439"/>
      <w:r>
        <w:rPr>
          <w:color w:val="000000"/>
          <w:sz w:val="28"/>
        </w:rPr>
        <w:t>      IV группа потребителей – теплоэнергетические компании, приобретающие товарный газ, для производства электрической энергии;</w:t>
      </w:r>
    </w:p>
    <w:p w:rsidR="00B82D35" w:rsidRDefault="00E31DD8">
      <w:pPr>
        <w:spacing w:after="0"/>
        <w:jc w:val="both"/>
      </w:pPr>
      <w:bookmarkStart w:id="441" w:name="z1918"/>
      <w:bookmarkEnd w:id="440"/>
      <w:r>
        <w:rPr>
          <w:color w:val="000000"/>
          <w:sz w:val="28"/>
        </w:rPr>
        <w:t>      V группа потребителей – прочие потребители, не входящие в первую и четвертую группы потребителей;</w:t>
      </w:r>
    </w:p>
    <w:p w:rsidR="00B82D35" w:rsidRDefault="00E31DD8">
      <w:pPr>
        <w:spacing w:after="0"/>
        <w:jc w:val="both"/>
      </w:pPr>
      <w:bookmarkStart w:id="442" w:name="z1919"/>
      <w:bookmarkEnd w:id="441"/>
      <w:r>
        <w:rPr>
          <w:color w:val="000000"/>
          <w:sz w:val="28"/>
        </w:rPr>
        <w:t>      VI группа потребителей – бюджетные организации, содержащиеся за счет бюджетных средств;</w:t>
      </w:r>
    </w:p>
    <w:p w:rsidR="00B82D35" w:rsidRDefault="00E31DD8">
      <w:pPr>
        <w:spacing w:after="0"/>
        <w:jc w:val="both"/>
      </w:pPr>
      <w:bookmarkStart w:id="443" w:name="z1920"/>
      <w:bookmarkEnd w:id="442"/>
      <w:r>
        <w:rPr>
          <w:color w:val="000000"/>
          <w:sz w:val="28"/>
        </w:rPr>
        <w:t>      VII группа потребителей – 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 в области газоснабжения;</w:t>
      </w:r>
    </w:p>
    <w:p w:rsidR="00B82D35" w:rsidRDefault="00E31DD8">
      <w:pPr>
        <w:spacing w:after="0"/>
        <w:jc w:val="both"/>
      </w:pPr>
      <w:bookmarkStart w:id="444" w:name="z1921"/>
      <w:bookmarkEnd w:id="443"/>
      <w:r>
        <w:rPr>
          <w:color w:val="000000"/>
          <w:sz w:val="28"/>
        </w:rPr>
        <w:lastRenderedPageBreak/>
        <w:t>      VIII группа потребителей - юридические лица, приобретающее товарный газ на внутреннем рынке для потребителя, включенного в перечень электростанции.</w:t>
      </w:r>
    </w:p>
    <w:p w:rsidR="00B82D35" w:rsidRDefault="00E31DD8">
      <w:pPr>
        <w:spacing w:after="0"/>
        <w:jc w:val="both"/>
      </w:pPr>
      <w:bookmarkStart w:id="445" w:name="z1922"/>
      <w:bookmarkEnd w:id="444"/>
      <w:r>
        <w:rPr>
          <w:color w:val="000000"/>
          <w:sz w:val="28"/>
        </w:rPr>
        <w:t>      4. Предельная цена розничной реализации товарного газа для каждой группы потребителей определяется в соответствии с Правилами и подразделяется в зависимости от приобретения потребителями товарного газа без учета транспортировки товарного газа по газораспределительным системам и с учетом транспортировки товарного газа по газораспределительным системам.</w:t>
      </w:r>
    </w:p>
    <w:p w:rsidR="00B82D35" w:rsidRDefault="00E31DD8">
      <w:pPr>
        <w:spacing w:after="0"/>
        <w:jc w:val="both"/>
      </w:pPr>
      <w:bookmarkStart w:id="446" w:name="z1923"/>
      <w:bookmarkEnd w:id="445"/>
      <w:r>
        <w:rPr>
          <w:color w:val="000000"/>
          <w:sz w:val="28"/>
        </w:rPr>
        <w:t>      5. Со II по VIII группы потребителей заключается отдельный договор на транспортировку газа по газораспределительной системе.</w:t>
      </w:r>
    </w:p>
    <w:p w:rsidR="00B82D35" w:rsidRDefault="00E31DD8">
      <w:pPr>
        <w:spacing w:after="0"/>
        <w:jc w:val="both"/>
      </w:pPr>
      <w:bookmarkStart w:id="447" w:name="z1924"/>
      <w:bookmarkEnd w:id="446"/>
      <w:r>
        <w:rPr>
          <w:color w:val="000000"/>
          <w:sz w:val="28"/>
        </w:rPr>
        <w:t>      6. Структура предельной цены розничной реализации товарного газа для первой группы потребителей для населения состоит из:</w:t>
      </w:r>
    </w:p>
    <w:p w:rsidR="00B82D35" w:rsidRDefault="00E31DD8">
      <w:pPr>
        <w:spacing w:after="0"/>
        <w:jc w:val="both"/>
      </w:pPr>
      <w:bookmarkStart w:id="448" w:name="z1925"/>
      <w:bookmarkEnd w:id="447"/>
      <w:r>
        <w:rPr>
          <w:color w:val="000000"/>
          <w:sz w:val="28"/>
        </w:rPr>
        <w:t>      оптовой цены розничной реализации товарного газа с учетом ее дифференциации для первой группы потребителей;</w:t>
      </w:r>
    </w:p>
    <w:p w:rsidR="00B82D35" w:rsidRDefault="00E31DD8">
      <w:pPr>
        <w:spacing w:after="0"/>
        <w:jc w:val="both"/>
      </w:pPr>
      <w:bookmarkStart w:id="449" w:name="z1926"/>
      <w:bookmarkEnd w:id="448"/>
      <w:r>
        <w:rPr>
          <w:color w:val="000000"/>
          <w:sz w:val="28"/>
        </w:rPr>
        <w:t>      затрат газораспределительной организации по реализации товарного газа;</w:t>
      </w:r>
    </w:p>
    <w:p w:rsidR="00B82D35" w:rsidRDefault="00E31DD8">
      <w:pPr>
        <w:spacing w:after="0"/>
        <w:jc w:val="both"/>
      </w:pPr>
      <w:bookmarkStart w:id="450" w:name="z1927"/>
      <w:bookmarkEnd w:id="449"/>
      <w:r>
        <w:rPr>
          <w:color w:val="000000"/>
          <w:sz w:val="28"/>
        </w:rPr>
        <w:t>      тарифа на транспортировку товарного газа по газораспределительным системам.</w:t>
      </w:r>
    </w:p>
    <w:p w:rsidR="00B82D35" w:rsidRDefault="00E31DD8">
      <w:pPr>
        <w:spacing w:after="0"/>
        <w:jc w:val="both"/>
      </w:pPr>
      <w:bookmarkStart w:id="451" w:name="z1928"/>
      <w:bookmarkEnd w:id="450"/>
      <w:r>
        <w:rPr>
          <w:color w:val="000000"/>
          <w:sz w:val="28"/>
        </w:rPr>
        <w:t>      7. Структура предельной цены розничной реализации товарного газа для со второй по шестые группы потребителей, состоит из:</w:t>
      </w:r>
    </w:p>
    <w:p w:rsidR="00B82D35" w:rsidRDefault="00E31DD8">
      <w:pPr>
        <w:spacing w:after="0"/>
        <w:jc w:val="both"/>
      </w:pPr>
      <w:bookmarkStart w:id="452" w:name="z1929"/>
      <w:bookmarkEnd w:id="451"/>
      <w:r>
        <w:rPr>
          <w:color w:val="000000"/>
          <w:sz w:val="28"/>
        </w:rPr>
        <w:t>      оптовой цены розничной реализации товарного газа с учетом ее дифференциации;</w:t>
      </w:r>
    </w:p>
    <w:p w:rsidR="00B82D35" w:rsidRDefault="00E31DD8">
      <w:pPr>
        <w:spacing w:after="0"/>
        <w:jc w:val="both"/>
      </w:pPr>
      <w:bookmarkStart w:id="453" w:name="z1930"/>
      <w:bookmarkEnd w:id="452"/>
      <w:r>
        <w:rPr>
          <w:color w:val="000000"/>
          <w:sz w:val="28"/>
        </w:rPr>
        <w:t>      затрат газораспределительной организации по реализации товарного газа;</w:t>
      </w:r>
    </w:p>
    <w:p w:rsidR="00B82D35" w:rsidRDefault="00E31DD8">
      <w:pPr>
        <w:spacing w:after="0"/>
        <w:jc w:val="both"/>
      </w:pPr>
      <w:bookmarkStart w:id="454" w:name="z1931"/>
      <w:bookmarkEnd w:id="453"/>
      <w:r>
        <w:rPr>
          <w:color w:val="000000"/>
          <w:sz w:val="28"/>
        </w:rPr>
        <w:t>      тарифа на транспортировку товарного газа по газораспределительной системе (в случае приобретения промышленным потребителям и ТЭК товарного газа по газораспределительным системам).</w:t>
      </w:r>
    </w:p>
    <w:p w:rsidR="00B82D35" w:rsidRDefault="00E31DD8">
      <w:pPr>
        <w:spacing w:after="0"/>
        <w:jc w:val="both"/>
      </w:pPr>
      <w:bookmarkStart w:id="455" w:name="z1932"/>
      <w:bookmarkEnd w:id="454"/>
      <w:r>
        <w:rPr>
          <w:color w:val="000000"/>
          <w:sz w:val="28"/>
        </w:rPr>
        <w:t>      7-1. Структура предельной цены розничной реализации товарного газа для седьмой группы потребителей состоит из:</w:t>
      </w:r>
    </w:p>
    <w:p w:rsidR="00B82D35" w:rsidRDefault="00E31DD8">
      <w:pPr>
        <w:spacing w:after="0"/>
        <w:jc w:val="both"/>
      </w:pPr>
      <w:bookmarkStart w:id="456" w:name="z1933"/>
      <w:bookmarkEnd w:id="455"/>
      <w:r>
        <w:rPr>
          <w:color w:val="000000"/>
          <w:sz w:val="28"/>
        </w:rPr>
        <w:t>      оптовой цены реализации товарного газа для VII группы потребителей, утвержденной уполномоченным органом в области газоснабжения;</w:t>
      </w:r>
    </w:p>
    <w:p w:rsidR="00B82D35" w:rsidRDefault="00E31DD8">
      <w:pPr>
        <w:spacing w:after="0"/>
        <w:jc w:val="both"/>
      </w:pPr>
      <w:bookmarkStart w:id="457" w:name="z1934"/>
      <w:bookmarkEnd w:id="456"/>
      <w:r>
        <w:rPr>
          <w:color w:val="000000"/>
          <w:sz w:val="28"/>
        </w:rPr>
        <w:t>      затрат газораспределительной организации по реализации товарного газа;</w:t>
      </w:r>
    </w:p>
    <w:p w:rsidR="00B82D35" w:rsidRDefault="00E31DD8">
      <w:pPr>
        <w:spacing w:after="0"/>
        <w:jc w:val="both"/>
      </w:pPr>
      <w:bookmarkStart w:id="458" w:name="z1935"/>
      <w:bookmarkEnd w:id="457"/>
      <w:r>
        <w:rPr>
          <w:color w:val="000000"/>
          <w:sz w:val="28"/>
        </w:rPr>
        <w:t>      тарифа на транспортировку товарного газа по газораспределительным системам (в случае приобретения седьмой группой потребителей товарного газа по газораспределительным системам).</w:t>
      </w:r>
    </w:p>
    <w:p w:rsidR="00B82D35" w:rsidRDefault="00E31DD8">
      <w:pPr>
        <w:spacing w:after="0"/>
        <w:jc w:val="both"/>
      </w:pPr>
      <w:bookmarkStart w:id="459" w:name="z1936"/>
      <w:bookmarkEnd w:id="458"/>
      <w:r>
        <w:rPr>
          <w:color w:val="000000"/>
          <w:sz w:val="28"/>
        </w:rPr>
        <w:t>      Структура предельной цены розничной реализации товарного газа для восьмой группы потребителей состоит из:</w:t>
      </w:r>
    </w:p>
    <w:p w:rsidR="00B82D35" w:rsidRDefault="00E31DD8">
      <w:pPr>
        <w:spacing w:after="0"/>
        <w:jc w:val="both"/>
      </w:pPr>
      <w:bookmarkStart w:id="460" w:name="z1937"/>
      <w:bookmarkEnd w:id="459"/>
      <w:r>
        <w:rPr>
          <w:color w:val="000000"/>
          <w:sz w:val="28"/>
        </w:rPr>
        <w:t>      оптовой цены реализации товарного газа для VIII группы потребителей, утвержденной уполномоченным органом в области газоснабжения;</w:t>
      </w:r>
    </w:p>
    <w:p w:rsidR="00B82D35" w:rsidRDefault="00E31DD8">
      <w:pPr>
        <w:spacing w:after="0"/>
        <w:jc w:val="both"/>
      </w:pPr>
      <w:bookmarkStart w:id="461" w:name="z1938"/>
      <w:bookmarkEnd w:id="460"/>
      <w:r>
        <w:rPr>
          <w:color w:val="000000"/>
          <w:sz w:val="28"/>
        </w:rPr>
        <w:t>      затрат газораспределительной организации по реализации товарного газа;</w:t>
      </w:r>
    </w:p>
    <w:p w:rsidR="00B82D35" w:rsidRDefault="00E31DD8">
      <w:pPr>
        <w:spacing w:after="0"/>
        <w:jc w:val="both"/>
      </w:pPr>
      <w:bookmarkStart w:id="462" w:name="z1939"/>
      <w:bookmarkEnd w:id="461"/>
      <w:r>
        <w:rPr>
          <w:color w:val="000000"/>
          <w:sz w:val="28"/>
        </w:rPr>
        <w:lastRenderedPageBreak/>
        <w:t>      тарифа на транспортировку товарного газа по газораспределительным системам (в случае приобретения восьмой группой потребителей товарного газа по газораспределительным системам).</w:t>
      </w:r>
    </w:p>
    <w:p w:rsidR="00B82D35" w:rsidRDefault="00E31DD8">
      <w:pPr>
        <w:spacing w:after="0"/>
        <w:jc w:val="both"/>
      </w:pPr>
      <w:bookmarkStart w:id="463" w:name="z1940"/>
      <w:bookmarkEnd w:id="462"/>
      <w:r>
        <w:rPr>
          <w:color w:val="000000"/>
          <w:sz w:val="28"/>
        </w:rPr>
        <w:t xml:space="preserve">       8. Дифференцирование оптовых цен товарного газа осуществляется, в случае изменения цен оптовой реализации газа, в соответствии с подпунктом 7 статьи 6 Закона Республики Казахстан от 9 января 2012 года "О газе и газоснабжении".</w:t>
      </w:r>
    </w:p>
    <w:p w:rsidR="00B82D35" w:rsidRDefault="00E31DD8">
      <w:pPr>
        <w:spacing w:after="0"/>
        <w:jc w:val="both"/>
      </w:pPr>
      <w:bookmarkStart w:id="464" w:name="z1941"/>
      <w:bookmarkEnd w:id="463"/>
      <w:r>
        <w:rPr>
          <w:color w:val="000000"/>
          <w:sz w:val="28"/>
        </w:rPr>
        <w:t>      9. Расчет дифференцированных оптовых закупочных цен для первой группы потребителей осуществляется по формуле:</w:t>
      </w:r>
    </w:p>
    <w:p w:rsidR="00B82D35" w:rsidRDefault="00E31DD8">
      <w:pPr>
        <w:spacing w:after="0"/>
        <w:jc w:val="both"/>
      </w:pPr>
      <w:bookmarkStart w:id="465" w:name="z1942"/>
      <w:bookmarkEnd w:id="464"/>
      <w:r>
        <w:rPr>
          <w:color w:val="000000"/>
          <w:sz w:val="28"/>
        </w:rPr>
        <w:t>      С учетом тарифа на транспортировку товарного газа по газораспределительным системам: ЦдифI = (ЦдозI х k) -Н-Т,</w:t>
      </w:r>
    </w:p>
    <w:p w:rsidR="00B82D35" w:rsidRDefault="00E31DD8">
      <w:pPr>
        <w:spacing w:after="0"/>
        <w:jc w:val="both"/>
      </w:pPr>
      <w:bookmarkStart w:id="466" w:name="z1943"/>
      <w:bookmarkEnd w:id="465"/>
      <w:r>
        <w:rPr>
          <w:color w:val="000000"/>
          <w:sz w:val="28"/>
        </w:rPr>
        <w:t>      Без учета тарифа на транспортировку товарного газа по газораспределительным системам: ЦдифI = (ЦдозI х k) -Н</w:t>
      </w:r>
    </w:p>
    <w:p w:rsidR="00B82D35" w:rsidRDefault="00E31DD8">
      <w:pPr>
        <w:spacing w:after="0"/>
        <w:jc w:val="both"/>
      </w:pPr>
      <w:bookmarkStart w:id="467" w:name="z1944"/>
      <w:bookmarkEnd w:id="466"/>
      <w:r>
        <w:rPr>
          <w:color w:val="000000"/>
          <w:sz w:val="28"/>
        </w:rPr>
        <w:t>      где:</w:t>
      </w:r>
    </w:p>
    <w:p w:rsidR="00B82D35" w:rsidRDefault="00E31DD8">
      <w:pPr>
        <w:spacing w:after="0"/>
        <w:jc w:val="both"/>
      </w:pPr>
      <w:bookmarkStart w:id="468" w:name="z1945"/>
      <w:bookmarkEnd w:id="467"/>
      <w:r>
        <w:rPr>
          <w:color w:val="000000"/>
          <w:sz w:val="28"/>
        </w:rPr>
        <w:t>      ЦдифI – расчетная дифференцированная оптовая цена товарного газа для первой группы потребителей (тенге/1000 м3);</w:t>
      </w:r>
    </w:p>
    <w:p w:rsidR="00B82D35" w:rsidRDefault="00E31DD8">
      <w:pPr>
        <w:spacing w:after="0"/>
        <w:jc w:val="both"/>
      </w:pPr>
      <w:bookmarkStart w:id="469" w:name="z1946"/>
      <w:bookmarkEnd w:id="468"/>
      <w:r>
        <w:rPr>
          <w:color w:val="000000"/>
          <w:sz w:val="28"/>
        </w:rPr>
        <w:t>      ЦдозI – действующая предельная цена товарного газа для первой группы потребителей (тенге/1000 м3);</w:t>
      </w:r>
    </w:p>
    <w:p w:rsidR="00B82D35" w:rsidRDefault="00E31DD8">
      <w:pPr>
        <w:spacing w:after="0"/>
        <w:jc w:val="both"/>
      </w:pPr>
      <w:bookmarkStart w:id="470" w:name="z1947"/>
      <w:bookmarkEnd w:id="469"/>
      <w:r>
        <w:rPr>
          <w:color w:val="000000"/>
          <w:sz w:val="28"/>
        </w:rPr>
        <w:t>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p w:rsidR="00B82D35" w:rsidRDefault="00E31DD8">
      <w:pPr>
        <w:spacing w:after="0"/>
        <w:jc w:val="both"/>
      </w:pPr>
      <w:bookmarkStart w:id="471" w:name="z1948"/>
      <w:bookmarkEnd w:id="470"/>
      <w:r>
        <w:rPr>
          <w:color w:val="000000"/>
          <w:sz w:val="28"/>
        </w:rPr>
        <w:t>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p w:rsidR="00B82D35" w:rsidRDefault="00E31DD8">
      <w:pPr>
        <w:spacing w:after="0"/>
        <w:jc w:val="both"/>
      </w:pPr>
      <w:bookmarkStart w:id="472" w:name="z1949"/>
      <w:bookmarkEnd w:id="471"/>
      <w:r>
        <w:rPr>
          <w:color w:val="000000"/>
          <w:sz w:val="28"/>
        </w:rPr>
        <w:t>      k – коэффициент изменения предельной цены реализации товарного газа для первой группы потребителей, определяемый на основании социально-экономических факторов ценообразования на внутреннем рынке Республики Казахстан.</w:t>
      </w:r>
    </w:p>
    <w:p w:rsidR="00B82D35" w:rsidRDefault="00E31DD8">
      <w:pPr>
        <w:spacing w:after="0"/>
        <w:jc w:val="both"/>
      </w:pPr>
      <w:bookmarkStart w:id="473" w:name="z1950"/>
      <w:bookmarkEnd w:id="472"/>
      <w:r>
        <w:rPr>
          <w:color w:val="000000"/>
          <w:sz w:val="28"/>
        </w:rPr>
        <w:t>      10. Расчет дифференцированных оптовых цен товарного газа для второй группы потребителей осуществляется по формуле:</w:t>
      </w:r>
    </w:p>
    <w:p w:rsidR="00B82D35" w:rsidRDefault="00E31DD8">
      <w:pPr>
        <w:spacing w:after="0"/>
        <w:jc w:val="both"/>
      </w:pPr>
      <w:bookmarkStart w:id="474" w:name="z1951"/>
      <w:bookmarkEnd w:id="473"/>
      <w:r>
        <w:rPr>
          <w:color w:val="000000"/>
          <w:sz w:val="28"/>
        </w:rPr>
        <w:t>      С учетом тарифа на транспортировку товарного газа по газораспределительным системам: Цдиф II = (ЦдозII х k1) -Н-Т,</w:t>
      </w:r>
    </w:p>
    <w:p w:rsidR="00B82D35" w:rsidRDefault="00E31DD8">
      <w:pPr>
        <w:spacing w:after="0"/>
        <w:jc w:val="both"/>
      </w:pPr>
      <w:bookmarkStart w:id="475" w:name="z1952"/>
      <w:bookmarkEnd w:id="474"/>
      <w:r>
        <w:rPr>
          <w:color w:val="000000"/>
          <w:sz w:val="28"/>
        </w:rPr>
        <w:t>      Без учета тарифа на транспортировку товарного газа по газораспределительным системам: Цдиф II = (ЦдозII х k1) -Н</w:t>
      </w:r>
    </w:p>
    <w:p w:rsidR="00B82D35" w:rsidRDefault="00E31DD8">
      <w:pPr>
        <w:spacing w:after="0"/>
        <w:jc w:val="both"/>
      </w:pPr>
      <w:bookmarkStart w:id="476" w:name="z1953"/>
      <w:bookmarkEnd w:id="475"/>
      <w:r>
        <w:rPr>
          <w:color w:val="000000"/>
          <w:sz w:val="28"/>
        </w:rPr>
        <w:t>      где:</w:t>
      </w:r>
    </w:p>
    <w:p w:rsidR="00B82D35" w:rsidRDefault="00E31DD8">
      <w:pPr>
        <w:spacing w:after="0"/>
        <w:jc w:val="both"/>
      </w:pPr>
      <w:bookmarkStart w:id="477" w:name="z1954"/>
      <w:bookmarkEnd w:id="476"/>
      <w:r>
        <w:rPr>
          <w:color w:val="000000"/>
          <w:sz w:val="28"/>
        </w:rPr>
        <w:t>      Цдиф II – расчетная дифференцированная оптовая цена товарного газа для второй группы потребителей (тенге/1000 м3);</w:t>
      </w:r>
    </w:p>
    <w:p w:rsidR="00B82D35" w:rsidRDefault="00E31DD8">
      <w:pPr>
        <w:spacing w:after="0"/>
        <w:jc w:val="both"/>
      </w:pPr>
      <w:bookmarkStart w:id="478" w:name="z1955"/>
      <w:bookmarkEnd w:id="477"/>
      <w:r>
        <w:rPr>
          <w:color w:val="000000"/>
          <w:sz w:val="28"/>
        </w:rPr>
        <w:t>      ЦдозII – действующая предельная цена товарного газа для второй группы потребителей (тенге/1000 м3);</w:t>
      </w:r>
    </w:p>
    <w:p w:rsidR="00B82D35" w:rsidRDefault="00E31DD8">
      <w:pPr>
        <w:spacing w:after="0"/>
        <w:jc w:val="both"/>
      </w:pPr>
      <w:bookmarkStart w:id="479" w:name="z1956"/>
      <w:bookmarkEnd w:id="478"/>
      <w:r>
        <w:rPr>
          <w:color w:val="000000"/>
          <w:sz w:val="28"/>
        </w:rPr>
        <w:lastRenderedPageBreak/>
        <w:t>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p w:rsidR="00B82D35" w:rsidRDefault="00E31DD8">
      <w:pPr>
        <w:spacing w:after="0"/>
        <w:jc w:val="both"/>
      </w:pPr>
      <w:bookmarkStart w:id="480" w:name="z1957"/>
      <w:bookmarkEnd w:id="479"/>
      <w:r>
        <w:rPr>
          <w:color w:val="000000"/>
          <w:sz w:val="28"/>
        </w:rPr>
        <w:t>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p w:rsidR="00B82D35" w:rsidRDefault="00E31DD8">
      <w:pPr>
        <w:spacing w:after="0"/>
        <w:jc w:val="both"/>
      </w:pPr>
      <w:bookmarkStart w:id="481" w:name="z1958"/>
      <w:bookmarkEnd w:id="480"/>
      <w:r>
        <w:rPr>
          <w:color w:val="000000"/>
          <w:sz w:val="28"/>
        </w:rPr>
        <w:t>      k1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p w:rsidR="00B82D35" w:rsidRDefault="00E31DD8">
      <w:pPr>
        <w:spacing w:after="0"/>
        <w:jc w:val="both"/>
      </w:pPr>
      <w:bookmarkStart w:id="482" w:name="z1959"/>
      <w:bookmarkEnd w:id="481"/>
      <w:r>
        <w:rPr>
          <w:color w:val="000000"/>
          <w:sz w:val="28"/>
        </w:rPr>
        <w:t>      11. Расчет дифференцированных оптовых закупочных цен для третьей группы потребителей осуществляется по формуле:</w:t>
      </w:r>
    </w:p>
    <w:p w:rsidR="00B82D35" w:rsidRDefault="00E31DD8">
      <w:pPr>
        <w:spacing w:after="0"/>
        <w:jc w:val="both"/>
      </w:pPr>
      <w:bookmarkStart w:id="483" w:name="z1960"/>
      <w:bookmarkEnd w:id="482"/>
      <w:r>
        <w:rPr>
          <w:color w:val="000000"/>
          <w:sz w:val="28"/>
        </w:rPr>
        <w:t>      С учетом тарифа на транспортировку товарного газа по газораспределительным системам: ЦдифIII = (ЦдозIII х k2) -Н-Т,</w:t>
      </w:r>
    </w:p>
    <w:p w:rsidR="00B82D35" w:rsidRDefault="00E31DD8">
      <w:pPr>
        <w:spacing w:after="0"/>
        <w:jc w:val="both"/>
      </w:pPr>
      <w:bookmarkStart w:id="484" w:name="z1961"/>
      <w:bookmarkEnd w:id="483"/>
      <w:r>
        <w:rPr>
          <w:color w:val="000000"/>
          <w:sz w:val="28"/>
        </w:rPr>
        <w:t>      Без учета тарифа на транспортировку товарного газа по газораспределительным системам: ЦдифIII = (ЦдозIII х k2) -Н</w:t>
      </w:r>
    </w:p>
    <w:p w:rsidR="00B82D35" w:rsidRDefault="00E31DD8">
      <w:pPr>
        <w:spacing w:after="0"/>
        <w:jc w:val="both"/>
      </w:pPr>
      <w:bookmarkStart w:id="485" w:name="z1962"/>
      <w:bookmarkEnd w:id="484"/>
      <w:r>
        <w:rPr>
          <w:color w:val="000000"/>
          <w:sz w:val="28"/>
        </w:rPr>
        <w:t>      где:</w:t>
      </w:r>
    </w:p>
    <w:p w:rsidR="00B82D35" w:rsidRDefault="00E31DD8">
      <w:pPr>
        <w:spacing w:after="0"/>
        <w:jc w:val="both"/>
      </w:pPr>
      <w:bookmarkStart w:id="486" w:name="z1963"/>
      <w:bookmarkEnd w:id="485"/>
      <w:r>
        <w:rPr>
          <w:color w:val="000000"/>
          <w:sz w:val="28"/>
        </w:rPr>
        <w:t>      ЦдифIII – расчетная дифференцированная оптовая цена товарного газа для третьей группы потребителей (тенге/1000 м3);</w:t>
      </w:r>
    </w:p>
    <w:p w:rsidR="00B82D35" w:rsidRDefault="00E31DD8">
      <w:pPr>
        <w:spacing w:after="0"/>
        <w:jc w:val="both"/>
      </w:pPr>
      <w:bookmarkStart w:id="487" w:name="z1964"/>
      <w:bookmarkEnd w:id="486"/>
      <w:r>
        <w:rPr>
          <w:color w:val="000000"/>
          <w:sz w:val="28"/>
        </w:rPr>
        <w:t>      ЦдозIII – действующая цена товарного газа для третьей группы потребителей (тенге/1000 м3);</w:t>
      </w:r>
    </w:p>
    <w:p w:rsidR="00B82D35" w:rsidRDefault="00E31DD8">
      <w:pPr>
        <w:spacing w:after="0"/>
        <w:jc w:val="both"/>
      </w:pPr>
      <w:bookmarkStart w:id="488" w:name="z1965"/>
      <w:bookmarkEnd w:id="487"/>
      <w:r>
        <w:rPr>
          <w:color w:val="000000"/>
          <w:sz w:val="28"/>
        </w:rPr>
        <w:t>      Н – затраты на реализацию товарного газа газораспределительной организации определяемой в соответствии с Правилами;</w:t>
      </w:r>
    </w:p>
    <w:p w:rsidR="00B82D35" w:rsidRDefault="00E31DD8">
      <w:pPr>
        <w:spacing w:after="0"/>
        <w:jc w:val="both"/>
      </w:pPr>
      <w:bookmarkStart w:id="489" w:name="z1966"/>
      <w:bookmarkEnd w:id="488"/>
      <w:r>
        <w:rPr>
          <w:color w:val="000000"/>
          <w:sz w:val="28"/>
        </w:rPr>
        <w:t>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p w:rsidR="00B82D35" w:rsidRDefault="00E31DD8">
      <w:pPr>
        <w:spacing w:after="0"/>
        <w:jc w:val="both"/>
      </w:pPr>
      <w:bookmarkStart w:id="490" w:name="z1967"/>
      <w:bookmarkEnd w:id="489"/>
      <w:r>
        <w:rPr>
          <w:color w:val="000000"/>
          <w:sz w:val="28"/>
        </w:rPr>
        <w:t>      k2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p w:rsidR="00B82D35" w:rsidRDefault="00E31DD8">
      <w:pPr>
        <w:spacing w:after="0"/>
        <w:jc w:val="both"/>
      </w:pPr>
      <w:bookmarkStart w:id="491" w:name="z1968"/>
      <w:bookmarkEnd w:id="490"/>
      <w:r>
        <w:rPr>
          <w:color w:val="000000"/>
          <w:sz w:val="28"/>
        </w:rPr>
        <w:t>      12. Расчет дифференцированных оптовых цен товарного газа для четвертой группы потребителей осуществляется по формуле:</w:t>
      </w:r>
    </w:p>
    <w:p w:rsidR="00B82D35" w:rsidRDefault="00E31DD8">
      <w:pPr>
        <w:spacing w:after="0"/>
        <w:jc w:val="both"/>
      </w:pPr>
      <w:bookmarkStart w:id="492" w:name="z1969"/>
      <w:bookmarkEnd w:id="491"/>
      <w:r>
        <w:rPr>
          <w:color w:val="000000"/>
          <w:sz w:val="28"/>
        </w:rPr>
        <w:t>      С учетом тарифа на транспортировку товарного газа по газораспределительным системам: Цдиф IV = (Цдоз IV х k3) -Н-Т</w:t>
      </w:r>
    </w:p>
    <w:p w:rsidR="00B82D35" w:rsidRDefault="00E31DD8">
      <w:pPr>
        <w:spacing w:after="0"/>
        <w:jc w:val="both"/>
      </w:pPr>
      <w:bookmarkStart w:id="493" w:name="z1970"/>
      <w:bookmarkEnd w:id="492"/>
      <w:r>
        <w:rPr>
          <w:color w:val="000000"/>
          <w:sz w:val="28"/>
        </w:rPr>
        <w:t>      Без учета тарифа на транспортировку товарного газа по газораспределительным системам: Цдиф IV = (Цдоз IV х k3) -Н</w:t>
      </w:r>
    </w:p>
    <w:p w:rsidR="00B82D35" w:rsidRDefault="00E31DD8">
      <w:pPr>
        <w:spacing w:after="0"/>
        <w:jc w:val="both"/>
      </w:pPr>
      <w:bookmarkStart w:id="494" w:name="z1971"/>
      <w:bookmarkEnd w:id="493"/>
      <w:r>
        <w:rPr>
          <w:color w:val="000000"/>
          <w:sz w:val="28"/>
        </w:rPr>
        <w:t>      где:</w:t>
      </w:r>
    </w:p>
    <w:p w:rsidR="00B82D35" w:rsidRDefault="00E31DD8">
      <w:pPr>
        <w:spacing w:after="0"/>
        <w:jc w:val="both"/>
      </w:pPr>
      <w:bookmarkStart w:id="495" w:name="z1972"/>
      <w:bookmarkEnd w:id="494"/>
      <w:r>
        <w:rPr>
          <w:color w:val="000000"/>
          <w:sz w:val="28"/>
        </w:rPr>
        <w:t>      Цдиф IV – расчетная дифференцированная оптовая цена товарного газа для четвертой группы потребителей (тенге/1000 м3);</w:t>
      </w:r>
    </w:p>
    <w:p w:rsidR="00B82D35" w:rsidRDefault="00E31DD8">
      <w:pPr>
        <w:spacing w:after="0"/>
        <w:jc w:val="both"/>
      </w:pPr>
      <w:bookmarkStart w:id="496" w:name="z1973"/>
      <w:bookmarkEnd w:id="495"/>
      <w:r>
        <w:rPr>
          <w:color w:val="000000"/>
          <w:sz w:val="28"/>
        </w:rPr>
        <w:t>      Цдоз IV – действующая предельная цена товарного газа для четвертой группы потребителей (тенге/1000 м3);</w:t>
      </w:r>
    </w:p>
    <w:p w:rsidR="00B82D35" w:rsidRDefault="00E31DD8">
      <w:pPr>
        <w:spacing w:after="0"/>
        <w:jc w:val="both"/>
      </w:pPr>
      <w:bookmarkStart w:id="497" w:name="z1974"/>
      <w:bookmarkEnd w:id="496"/>
      <w:r>
        <w:rPr>
          <w:color w:val="000000"/>
          <w:sz w:val="28"/>
        </w:rPr>
        <w:lastRenderedPageBreak/>
        <w:t>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p w:rsidR="00B82D35" w:rsidRDefault="00E31DD8">
      <w:pPr>
        <w:spacing w:after="0"/>
        <w:jc w:val="both"/>
      </w:pPr>
      <w:bookmarkStart w:id="498" w:name="z1975"/>
      <w:bookmarkEnd w:id="497"/>
      <w:r>
        <w:rPr>
          <w:color w:val="000000"/>
          <w:sz w:val="28"/>
        </w:rPr>
        <w:t>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p w:rsidR="00B82D35" w:rsidRDefault="00E31DD8">
      <w:pPr>
        <w:spacing w:after="0"/>
        <w:jc w:val="both"/>
      </w:pPr>
      <w:bookmarkStart w:id="499" w:name="z1976"/>
      <w:bookmarkEnd w:id="498"/>
      <w:r>
        <w:rPr>
          <w:color w:val="000000"/>
          <w:sz w:val="28"/>
        </w:rPr>
        <w:t>      k3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p w:rsidR="00B82D35" w:rsidRDefault="00E31DD8">
      <w:pPr>
        <w:spacing w:after="0"/>
        <w:jc w:val="both"/>
      </w:pPr>
      <w:bookmarkStart w:id="500" w:name="z1977"/>
      <w:bookmarkEnd w:id="499"/>
      <w:r>
        <w:rPr>
          <w:color w:val="000000"/>
          <w:sz w:val="28"/>
        </w:rPr>
        <w:t>      13. Расчет дифференцированных оптовых цен товарного газа для пятой группы потребителей осуществляется по формуле:</w:t>
      </w:r>
    </w:p>
    <w:p w:rsidR="00B82D35" w:rsidRDefault="00E31DD8">
      <w:pPr>
        <w:spacing w:after="0"/>
        <w:jc w:val="both"/>
      </w:pPr>
      <w:bookmarkStart w:id="501" w:name="z1978"/>
      <w:bookmarkEnd w:id="500"/>
      <w:r>
        <w:rPr>
          <w:color w:val="000000"/>
          <w:sz w:val="28"/>
        </w:rPr>
        <w:t>      С учетом тарифа на транспортировку товарного газа по газораспределительным системам: Цдиф V = (Цдоз V* k4) -Н-Т,</w:t>
      </w:r>
    </w:p>
    <w:p w:rsidR="00B82D35" w:rsidRDefault="00E31DD8">
      <w:pPr>
        <w:spacing w:after="0"/>
        <w:jc w:val="both"/>
      </w:pPr>
      <w:bookmarkStart w:id="502" w:name="z1979"/>
      <w:bookmarkEnd w:id="501"/>
      <w:r>
        <w:rPr>
          <w:color w:val="000000"/>
          <w:sz w:val="28"/>
        </w:rPr>
        <w:t>      Без учета тарифа на транспортировку товарного газа по газораспределительным системам: Цдиф V = (Цдоз V* k4) -Н</w:t>
      </w:r>
    </w:p>
    <w:p w:rsidR="00B82D35" w:rsidRDefault="00E31DD8">
      <w:pPr>
        <w:spacing w:after="0"/>
        <w:jc w:val="both"/>
      </w:pPr>
      <w:bookmarkStart w:id="503" w:name="z1980"/>
      <w:bookmarkEnd w:id="502"/>
      <w:r>
        <w:rPr>
          <w:color w:val="000000"/>
          <w:sz w:val="28"/>
        </w:rPr>
        <w:t>      где:</w:t>
      </w:r>
    </w:p>
    <w:p w:rsidR="00B82D35" w:rsidRDefault="00E31DD8">
      <w:pPr>
        <w:spacing w:after="0"/>
        <w:jc w:val="both"/>
      </w:pPr>
      <w:bookmarkStart w:id="504" w:name="z1981"/>
      <w:bookmarkEnd w:id="503"/>
      <w:r>
        <w:rPr>
          <w:color w:val="000000"/>
          <w:sz w:val="28"/>
        </w:rPr>
        <w:t>      Цдиф IV – расчетная дифференцированная оптовая цена товарного газа для пятой группы потребителей (тенге/1000 м3);</w:t>
      </w:r>
    </w:p>
    <w:p w:rsidR="00B82D35" w:rsidRDefault="00E31DD8">
      <w:pPr>
        <w:spacing w:after="0"/>
        <w:jc w:val="both"/>
      </w:pPr>
      <w:bookmarkStart w:id="505" w:name="z1982"/>
      <w:bookmarkEnd w:id="504"/>
      <w:r>
        <w:rPr>
          <w:color w:val="000000"/>
          <w:sz w:val="28"/>
        </w:rPr>
        <w:t>      Цдоз V – действующая предельная цена товарного газа для пятой группы потребителей (тенге/1000 м3);</w:t>
      </w:r>
    </w:p>
    <w:p w:rsidR="00B82D35" w:rsidRDefault="00E31DD8">
      <w:pPr>
        <w:spacing w:after="0"/>
        <w:jc w:val="both"/>
      </w:pPr>
      <w:bookmarkStart w:id="506" w:name="z1983"/>
      <w:bookmarkEnd w:id="505"/>
      <w:r>
        <w:rPr>
          <w:color w:val="000000"/>
          <w:sz w:val="28"/>
        </w:rPr>
        <w:t>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p w:rsidR="00B82D35" w:rsidRDefault="00E31DD8">
      <w:pPr>
        <w:spacing w:after="0"/>
        <w:jc w:val="both"/>
      </w:pPr>
      <w:bookmarkStart w:id="507" w:name="z1984"/>
      <w:bookmarkEnd w:id="506"/>
      <w:r>
        <w:rPr>
          <w:color w:val="000000"/>
          <w:sz w:val="28"/>
        </w:rPr>
        <w:t>      Т – утвержденный в установленном законодательством порядке тариф на транспортировку товарного газа по газораспределительным системам.</w:t>
      </w:r>
    </w:p>
    <w:p w:rsidR="00B82D35" w:rsidRDefault="00E31DD8">
      <w:pPr>
        <w:spacing w:after="0"/>
        <w:jc w:val="both"/>
      </w:pPr>
      <w:bookmarkStart w:id="508" w:name="z1985"/>
      <w:bookmarkEnd w:id="507"/>
      <w:r>
        <w:rPr>
          <w:color w:val="000000"/>
          <w:sz w:val="28"/>
        </w:rPr>
        <w:t>      k4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p w:rsidR="00B82D35" w:rsidRDefault="00E31DD8">
      <w:pPr>
        <w:spacing w:after="0"/>
        <w:jc w:val="both"/>
      </w:pPr>
      <w:bookmarkStart w:id="509" w:name="z1986"/>
      <w:bookmarkEnd w:id="508"/>
      <w:r>
        <w:rPr>
          <w:color w:val="000000"/>
          <w:sz w:val="28"/>
        </w:rPr>
        <w:t>      14. Расчет дифференцированных оптовых цен товарного газа для шестой группы потребителей осуществляется по формуле:</w:t>
      </w:r>
    </w:p>
    <w:p w:rsidR="00B82D35" w:rsidRDefault="00E31DD8">
      <w:pPr>
        <w:spacing w:after="0"/>
        <w:jc w:val="both"/>
      </w:pPr>
      <w:bookmarkStart w:id="510" w:name="z1987"/>
      <w:bookmarkEnd w:id="509"/>
      <w:r>
        <w:rPr>
          <w:color w:val="000000"/>
          <w:sz w:val="28"/>
        </w:rPr>
        <w:t>      ЦдифVI = (Vобщ-год х Цоз – (VI-год х ЦдифI) - (VII-год х Цдиф II) –</w:t>
      </w:r>
      <w:r>
        <w:br/>
      </w:r>
      <w:r>
        <w:rPr>
          <w:color w:val="000000"/>
          <w:sz w:val="28"/>
        </w:rPr>
        <w:t>(VIII-год х Цдиф III) – (VIV-год х Цдиф IV) – (VV-год х Цдиф V)) / VVI,</w:t>
      </w:r>
    </w:p>
    <w:p w:rsidR="00B82D35" w:rsidRDefault="00E31DD8">
      <w:pPr>
        <w:spacing w:after="0"/>
        <w:jc w:val="both"/>
      </w:pPr>
      <w:bookmarkStart w:id="511" w:name="z1988"/>
      <w:bookmarkEnd w:id="510"/>
      <w:r>
        <w:rPr>
          <w:color w:val="000000"/>
          <w:sz w:val="28"/>
        </w:rPr>
        <w:t>      где:</w:t>
      </w:r>
    </w:p>
    <w:p w:rsidR="00B82D35" w:rsidRDefault="00E31DD8">
      <w:pPr>
        <w:spacing w:after="0"/>
        <w:jc w:val="both"/>
      </w:pPr>
      <w:bookmarkStart w:id="512" w:name="z1989"/>
      <w:bookmarkEnd w:id="511"/>
      <w:r>
        <w:rPr>
          <w:color w:val="000000"/>
          <w:sz w:val="28"/>
        </w:rPr>
        <w:t>      ЦдифVI – расчетная дифференцированная оптовая цена товарного газа для шестой группы потребителей (тенге/1000 м3);</w:t>
      </w:r>
    </w:p>
    <w:p w:rsidR="00B82D35" w:rsidRDefault="00E31DD8">
      <w:pPr>
        <w:spacing w:after="0"/>
        <w:jc w:val="both"/>
      </w:pPr>
      <w:bookmarkStart w:id="513" w:name="z1990"/>
      <w:bookmarkEnd w:id="512"/>
      <w:r>
        <w:rPr>
          <w:color w:val="000000"/>
          <w:sz w:val="28"/>
        </w:rPr>
        <w:t>      Vобщ-год – общий планируемый объем реализации товарного газа на год (1000 м3в);</w:t>
      </w:r>
    </w:p>
    <w:p w:rsidR="00B82D35" w:rsidRDefault="00E31DD8">
      <w:pPr>
        <w:spacing w:after="0"/>
        <w:jc w:val="both"/>
      </w:pPr>
      <w:bookmarkStart w:id="514" w:name="z1991"/>
      <w:bookmarkEnd w:id="513"/>
      <w:r>
        <w:rPr>
          <w:color w:val="000000"/>
          <w:sz w:val="28"/>
        </w:rPr>
        <w:t>      Цоз – утвержденная уполномоченным органом в области газоснабжения оптовая цена товарного газа (тенге/1000 м3);</w:t>
      </w:r>
    </w:p>
    <w:p w:rsidR="00B82D35" w:rsidRDefault="00E31DD8">
      <w:pPr>
        <w:spacing w:after="0"/>
        <w:jc w:val="both"/>
      </w:pPr>
      <w:bookmarkStart w:id="515" w:name="z1992"/>
      <w:bookmarkEnd w:id="514"/>
      <w:r>
        <w:rPr>
          <w:color w:val="000000"/>
          <w:sz w:val="28"/>
        </w:rPr>
        <w:lastRenderedPageBreak/>
        <w:t>      ЦдифI – расчетная дифференцированная оптовая цена товарного газа для первой группы потребителей (тенге/м3);</w:t>
      </w:r>
    </w:p>
    <w:p w:rsidR="00B82D35" w:rsidRDefault="00E31DD8">
      <w:pPr>
        <w:spacing w:after="0"/>
        <w:jc w:val="both"/>
      </w:pPr>
      <w:bookmarkStart w:id="516" w:name="z1993"/>
      <w:bookmarkEnd w:id="515"/>
      <w:r>
        <w:rPr>
          <w:color w:val="000000"/>
          <w:sz w:val="28"/>
        </w:rPr>
        <w:t>      Цдиф II – расчетная дифференцированная оптовая цена товарного газа для второй группы потребителей (тенге/1000 м3);</w:t>
      </w:r>
    </w:p>
    <w:p w:rsidR="00B82D35" w:rsidRDefault="00E31DD8">
      <w:pPr>
        <w:spacing w:after="0"/>
        <w:jc w:val="both"/>
      </w:pPr>
      <w:bookmarkStart w:id="517" w:name="z1994"/>
      <w:bookmarkEnd w:id="516"/>
      <w:r>
        <w:rPr>
          <w:color w:val="000000"/>
          <w:sz w:val="28"/>
        </w:rPr>
        <w:t>      Цдиф III – расчетная дифференцированная оптовая цена товарного газа для третьей группы потребителей (тенге/1000 м3);</w:t>
      </w:r>
    </w:p>
    <w:p w:rsidR="00B82D35" w:rsidRDefault="00E31DD8">
      <w:pPr>
        <w:spacing w:after="0"/>
        <w:jc w:val="both"/>
      </w:pPr>
      <w:bookmarkStart w:id="518" w:name="z1995"/>
      <w:bookmarkEnd w:id="517"/>
      <w:r>
        <w:rPr>
          <w:color w:val="000000"/>
          <w:sz w:val="28"/>
        </w:rPr>
        <w:t>      Цдиф IV – расчетная дифференцированная оптовая цена товарного газа для четвертой группы потребителей (тенге/1000 м3);</w:t>
      </w:r>
    </w:p>
    <w:p w:rsidR="00B82D35" w:rsidRDefault="00E31DD8">
      <w:pPr>
        <w:spacing w:after="0"/>
        <w:jc w:val="both"/>
      </w:pPr>
      <w:bookmarkStart w:id="519" w:name="z1996"/>
      <w:bookmarkEnd w:id="518"/>
      <w:r>
        <w:rPr>
          <w:color w:val="000000"/>
          <w:sz w:val="28"/>
        </w:rPr>
        <w:t>      Цдиф V – расчетная дифференцированная оптовая цена товарного газа для пятой группы потребителей (тенге/1000 м3);</w:t>
      </w:r>
    </w:p>
    <w:p w:rsidR="00B82D35" w:rsidRDefault="00E31DD8">
      <w:pPr>
        <w:spacing w:after="0"/>
        <w:jc w:val="both"/>
      </w:pPr>
      <w:bookmarkStart w:id="520" w:name="z1997"/>
      <w:bookmarkEnd w:id="519"/>
      <w:r>
        <w:rPr>
          <w:color w:val="000000"/>
          <w:sz w:val="28"/>
        </w:rPr>
        <w:t>      VI-год планируемый объем реализации товарного газа на год для первой группы потребителей (1000 м3);</w:t>
      </w:r>
    </w:p>
    <w:p w:rsidR="00B82D35" w:rsidRDefault="00E31DD8">
      <w:pPr>
        <w:spacing w:after="0"/>
        <w:jc w:val="both"/>
      </w:pPr>
      <w:bookmarkStart w:id="521" w:name="z1998"/>
      <w:bookmarkEnd w:id="520"/>
      <w:r>
        <w:rPr>
          <w:color w:val="000000"/>
          <w:sz w:val="28"/>
        </w:rPr>
        <w:t>      VII-год – планируемый объем реализации товарного газа на год для второй группы потребителей (1000 м3);</w:t>
      </w:r>
    </w:p>
    <w:p w:rsidR="00B82D35" w:rsidRDefault="00E31DD8">
      <w:pPr>
        <w:spacing w:after="0"/>
        <w:jc w:val="both"/>
      </w:pPr>
      <w:bookmarkStart w:id="522" w:name="z1999"/>
      <w:bookmarkEnd w:id="521"/>
      <w:r>
        <w:rPr>
          <w:color w:val="000000"/>
          <w:sz w:val="28"/>
        </w:rPr>
        <w:t>      VIII-год – планируемый объем реализации товарного газа на год для третьей группы потребителей (1000 м3);</w:t>
      </w:r>
    </w:p>
    <w:p w:rsidR="00B82D35" w:rsidRDefault="00E31DD8">
      <w:pPr>
        <w:spacing w:after="0"/>
        <w:jc w:val="both"/>
      </w:pPr>
      <w:bookmarkStart w:id="523" w:name="z2000"/>
      <w:bookmarkEnd w:id="522"/>
      <w:r>
        <w:rPr>
          <w:color w:val="000000"/>
          <w:sz w:val="28"/>
        </w:rPr>
        <w:t>      VIV-год – планируемый объем реализации товарного газа на год для четвертой группы потребителей (1000 м3);</w:t>
      </w:r>
    </w:p>
    <w:p w:rsidR="00B82D35" w:rsidRDefault="00E31DD8">
      <w:pPr>
        <w:spacing w:after="0"/>
        <w:jc w:val="both"/>
      </w:pPr>
      <w:bookmarkStart w:id="524" w:name="z2001"/>
      <w:bookmarkEnd w:id="523"/>
      <w:r>
        <w:rPr>
          <w:color w:val="000000"/>
          <w:sz w:val="28"/>
        </w:rPr>
        <w:t>      VV-год – планируемый объем реализации товарного газа на год для пятой группы потребителей (1000 м3);</w:t>
      </w:r>
    </w:p>
    <w:p w:rsidR="00B82D35" w:rsidRDefault="00E31DD8">
      <w:pPr>
        <w:spacing w:after="0"/>
        <w:jc w:val="both"/>
      </w:pPr>
      <w:bookmarkStart w:id="525" w:name="z2002"/>
      <w:bookmarkEnd w:id="524"/>
      <w:r>
        <w:rPr>
          <w:color w:val="000000"/>
          <w:sz w:val="28"/>
        </w:rPr>
        <w:t>      VVI-год – планируемый объем реализации товарного газа на год для шестой группы потребителей (1000 м3).</w:t>
      </w:r>
    </w:p>
    <w:p w:rsidR="00B82D35" w:rsidRDefault="00E31DD8">
      <w:pPr>
        <w:spacing w:after="0"/>
        <w:jc w:val="both"/>
      </w:pPr>
      <w:bookmarkStart w:id="526" w:name="z2003"/>
      <w:bookmarkEnd w:id="525"/>
      <w:r>
        <w:rPr>
          <w:color w:val="000000"/>
          <w:sz w:val="28"/>
        </w:rPr>
        <w:t>      15. Расчет предельной цены розничной реализации товарного газа для седьмой группы потребителей осуществляется по формуле:</w:t>
      </w:r>
    </w:p>
    <w:p w:rsidR="00B82D35" w:rsidRDefault="00E31DD8">
      <w:pPr>
        <w:spacing w:after="0"/>
        <w:jc w:val="both"/>
      </w:pPr>
      <w:bookmarkStart w:id="527" w:name="z2004"/>
      <w:bookmarkEnd w:id="526"/>
      <w:r>
        <w:rPr>
          <w:color w:val="000000"/>
          <w:sz w:val="28"/>
        </w:rPr>
        <w:t>      С учетом тарифа на транспортировку товарного газа по газораспределительным системам: Ц VII = ЦозVII+Н+Т,</w:t>
      </w:r>
    </w:p>
    <w:p w:rsidR="00B82D35" w:rsidRDefault="00E31DD8">
      <w:pPr>
        <w:spacing w:after="0"/>
        <w:jc w:val="both"/>
      </w:pPr>
      <w:bookmarkStart w:id="528" w:name="z2005"/>
      <w:bookmarkEnd w:id="527"/>
      <w:r>
        <w:rPr>
          <w:color w:val="000000"/>
          <w:sz w:val="28"/>
        </w:rPr>
        <w:t>      Без учета тарифа на транспортировку товарного газа по газораспределительным системам: Ц VII = ЦозVII+Н</w:t>
      </w:r>
    </w:p>
    <w:p w:rsidR="00B82D35" w:rsidRDefault="00E31DD8">
      <w:pPr>
        <w:spacing w:after="0"/>
        <w:jc w:val="both"/>
      </w:pPr>
      <w:bookmarkStart w:id="529" w:name="z2006"/>
      <w:bookmarkEnd w:id="528"/>
      <w:r>
        <w:rPr>
          <w:color w:val="000000"/>
          <w:sz w:val="28"/>
        </w:rPr>
        <w:t>      где:</w:t>
      </w:r>
    </w:p>
    <w:p w:rsidR="00B82D35" w:rsidRDefault="00E31DD8">
      <w:pPr>
        <w:spacing w:after="0"/>
        <w:jc w:val="both"/>
      </w:pPr>
      <w:bookmarkStart w:id="530" w:name="z2007"/>
      <w:bookmarkEnd w:id="529"/>
      <w:r>
        <w:rPr>
          <w:color w:val="000000"/>
          <w:sz w:val="28"/>
        </w:rPr>
        <w:t>      Ц VII – предельная цена розничной реализации товарного газа для седьмой группы потребителей (тенге/1000 м3);</w:t>
      </w:r>
    </w:p>
    <w:p w:rsidR="00B82D35" w:rsidRDefault="00E31DD8">
      <w:pPr>
        <w:spacing w:after="0"/>
        <w:jc w:val="both"/>
      </w:pPr>
      <w:bookmarkStart w:id="531" w:name="z2008"/>
      <w:bookmarkEnd w:id="530"/>
      <w:r>
        <w:rPr>
          <w:color w:val="000000"/>
          <w:sz w:val="28"/>
        </w:rPr>
        <w:t xml:space="preserve">       ЦоптVII – предельная оптовая цена, для седьмой группы потребителей, утвержденная уполномоченным органом в области газоснабжения; </w:t>
      </w:r>
    </w:p>
    <w:p w:rsidR="00B82D35" w:rsidRDefault="00E31DD8">
      <w:pPr>
        <w:spacing w:after="0"/>
        <w:jc w:val="both"/>
      </w:pPr>
      <w:bookmarkStart w:id="532" w:name="z2009"/>
      <w:bookmarkEnd w:id="531"/>
      <w:r>
        <w:rPr>
          <w:color w:val="000000"/>
          <w:sz w:val="28"/>
        </w:rPr>
        <w:t>      Н–затраты на реализацию товарного газа газораспределительной организации, определяемые в соответствии с настоящими Правилами (тенге/1000 м3);</w:t>
      </w:r>
    </w:p>
    <w:p w:rsidR="00B82D35" w:rsidRDefault="00E31DD8">
      <w:pPr>
        <w:spacing w:after="0"/>
        <w:jc w:val="both"/>
      </w:pPr>
      <w:bookmarkStart w:id="533" w:name="z2010"/>
      <w:bookmarkEnd w:id="532"/>
      <w:r>
        <w:rPr>
          <w:color w:val="000000"/>
          <w:sz w:val="28"/>
        </w:rPr>
        <w:lastRenderedPageBreak/>
        <w:t>       Т – утвержденный в установленном законодательством порядке тариф на транспортировку товарного газа по газораспределительным системам (тенге/1000 м3).</w:t>
      </w:r>
    </w:p>
    <w:p w:rsidR="00B82D35" w:rsidRDefault="00E31DD8">
      <w:pPr>
        <w:spacing w:after="0"/>
        <w:jc w:val="both"/>
      </w:pPr>
      <w:bookmarkStart w:id="534" w:name="z2011"/>
      <w:bookmarkEnd w:id="533"/>
      <w:r>
        <w:rPr>
          <w:color w:val="000000"/>
          <w:sz w:val="28"/>
        </w:rPr>
        <w:t>      16. Расчет предельной цены розничной реализации товарного газа для восьмой группы потребителей осуществляется по формуле:</w:t>
      </w:r>
    </w:p>
    <w:p w:rsidR="00B82D35" w:rsidRDefault="00E31DD8">
      <w:pPr>
        <w:spacing w:after="0"/>
        <w:jc w:val="both"/>
      </w:pPr>
      <w:bookmarkStart w:id="535" w:name="z2012"/>
      <w:bookmarkEnd w:id="534"/>
      <w:r>
        <w:rPr>
          <w:color w:val="000000"/>
          <w:sz w:val="28"/>
        </w:rPr>
        <w:t>      С учетом тарифа на транспортировку товарного газа по газораспределительным системам: Ц VIII = ЦозVIII+Н+Т,</w:t>
      </w:r>
    </w:p>
    <w:p w:rsidR="00B82D35" w:rsidRDefault="00E31DD8">
      <w:pPr>
        <w:spacing w:after="0"/>
        <w:jc w:val="both"/>
      </w:pPr>
      <w:bookmarkStart w:id="536" w:name="z2013"/>
      <w:bookmarkEnd w:id="535"/>
      <w:r>
        <w:rPr>
          <w:color w:val="000000"/>
          <w:sz w:val="28"/>
        </w:rPr>
        <w:t>      Без учета тарифа на транспортировку товарного газа по газораспределительным системам: Ц VIII = ЦозVIII+Н</w:t>
      </w:r>
    </w:p>
    <w:p w:rsidR="00B82D35" w:rsidRDefault="00E31DD8">
      <w:pPr>
        <w:spacing w:after="0"/>
        <w:jc w:val="both"/>
      </w:pPr>
      <w:bookmarkStart w:id="537" w:name="z2014"/>
      <w:bookmarkEnd w:id="536"/>
      <w:r>
        <w:rPr>
          <w:color w:val="000000"/>
          <w:sz w:val="28"/>
        </w:rPr>
        <w:t>      где:</w:t>
      </w:r>
    </w:p>
    <w:p w:rsidR="00B82D35" w:rsidRDefault="00E31DD8">
      <w:pPr>
        <w:spacing w:after="0"/>
        <w:jc w:val="both"/>
      </w:pPr>
      <w:bookmarkStart w:id="538" w:name="z2015"/>
      <w:bookmarkEnd w:id="537"/>
      <w:r>
        <w:rPr>
          <w:color w:val="000000"/>
          <w:sz w:val="28"/>
        </w:rPr>
        <w:t>      Ц VIII – предельная цена розничной реализации товарного газа для восьмой группы потребителей (тенге/1000 м3);</w:t>
      </w:r>
    </w:p>
    <w:p w:rsidR="00B82D35" w:rsidRDefault="00E31DD8">
      <w:pPr>
        <w:spacing w:after="0"/>
        <w:jc w:val="both"/>
      </w:pPr>
      <w:bookmarkStart w:id="539" w:name="z2016"/>
      <w:bookmarkEnd w:id="538"/>
      <w:r>
        <w:rPr>
          <w:color w:val="000000"/>
          <w:sz w:val="28"/>
        </w:rPr>
        <w:t xml:space="preserve">       ЦоптVIII – предельная оптовая цена, для восьмой группы потребителей, утвержденная уполномоченным органом в области газоснабжения; </w:t>
      </w:r>
    </w:p>
    <w:p w:rsidR="00B82D35" w:rsidRDefault="00E31DD8">
      <w:pPr>
        <w:spacing w:after="0"/>
        <w:jc w:val="both"/>
      </w:pPr>
      <w:bookmarkStart w:id="540" w:name="z2017"/>
      <w:bookmarkEnd w:id="539"/>
      <w:r>
        <w:rPr>
          <w:color w:val="000000"/>
          <w:sz w:val="28"/>
        </w:rPr>
        <w:t>      Н – затраты на реализацию товарного газа газораспределительной организации, определяемые в соответствии с настоящими Правилами (тенге/1000 м3).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0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</w:t>
            </w:r>
            <w:r>
              <w:br/>
            </w:r>
            <w:r>
              <w:rPr>
                <w:color w:val="000000"/>
                <w:sz w:val="20"/>
              </w:rPr>
              <w:t>значимых рынках</w:t>
            </w:r>
          </w:p>
        </w:tc>
      </w:tr>
    </w:tbl>
    <w:p w:rsidR="00B82D35" w:rsidRDefault="00E31DD8">
      <w:pPr>
        <w:spacing w:after="0"/>
      </w:pPr>
      <w:bookmarkStart w:id="541" w:name="z2019"/>
      <w:r>
        <w:rPr>
          <w:b/>
          <w:color w:val="000000"/>
        </w:rPr>
        <w:t xml:space="preserve"> Расчет предельный цены на розничную реализацию электрической энергии (электроснабжение) субъектов общественно значимого рынка</w:t>
      </w:r>
    </w:p>
    <w:p w:rsidR="00B82D35" w:rsidRDefault="00E31DD8">
      <w:pPr>
        <w:spacing w:after="0"/>
        <w:jc w:val="both"/>
      </w:pPr>
      <w:bookmarkStart w:id="542" w:name="z2020"/>
      <w:bookmarkEnd w:id="541"/>
      <w:r>
        <w:rPr>
          <w:color w:val="000000"/>
          <w:sz w:val="28"/>
        </w:rPr>
        <w:t>      1. Расчет предельной цены розничной реализации электрической энергии субъектов общественно значимого рынка осуществляется с учетом дифференциации цен розничной реализации электрической энергии по группам потребителей.</w:t>
      </w:r>
    </w:p>
    <w:p w:rsidR="00B82D35" w:rsidRDefault="00E31DD8">
      <w:pPr>
        <w:spacing w:after="0"/>
        <w:jc w:val="both"/>
      </w:pPr>
      <w:bookmarkStart w:id="543" w:name="z2021"/>
      <w:bookmarkEnd w:id="542"/>
      <w:r>
        <w:rPr>
          <w:color w:val="000000"/>
          <w:sz w:val="28"/>
        </w:rPr>
        <w:t xml:space="preserve">       Дифференциация энергоснабжающими организациями тарифов на электрическую энергию в зависимости от объемов ее потребления физическими лицами осуществляется в соответствии с Правилами дифференциации энергоснабжающими организациями тарифов на электрическую энергию в зависимости от объемов ее потребления физическими лицами, утвержденными приказом Председателя Агентства Республики Казахстан по регулированию естественных монополий от 20 февраля 2009 года № 57-ОД (зарегистрирован в Реестре государственной регистрации нормативных правовых актов за № 5602).</w:t>
      </w:r>
    </w:p>
    <w:p w:rsidR="00B82D35" w:rsidRDefault="00E31DD8">
      <w:pPr>
        <w:spacing w:after="0"/>
        <w:jc w:val="both"/>
      </w:pPr>
      <w:bookmarkStart w:id="544" w:name="z2022"/>
      <w:bookmarkEnd w:id="543"/>
      <w:r>
        <w:rPr>
          <w:color w:val="000000"/>
          <w:sz w:val="28"/>
        </w:rPr>
        <w:t>      2. Формирование предельной цены розничной реализации электрической энергии энергоснабжающими организациями осуществляется в соответствии с Правилами.</w:t>
      </w:r>
    </w:p>
    <w:p w:rsidR="00B82D35" w:rsidRDefault="00E31DD8">
      <w:pPr>
        <w:spacing w:after="0"/>
        <w:jc w:val="both"/>
      </w:pPr>
      <w:bookmarkStart w:id="545" w:name="z2023"/>
      <w:bookmarkEnd w:id="544"/>
      <w:r>
        <w:rPr>
          <w:color w:val="000000"/>
          <w:sz w:val="28"/>
        </w:rPr>
        <w:lastRenderedPageBreak/>
        <w:t>      3. В целях установления дифференцированной предельной цены розничной реализации электрической энергии энергоснабжающими организациями выделены следующие группы потребителей:</w:t>
      </w:r>
    </w:p>
    <w:p w:rsidR="00B82D35" w:rsidRDefault="00E31DD8">
      <w:pPr>
        <w:spacing w:after="0"/>
        <w:jc w:val="both"/>
      </w:pPr>
      <w:bookmarkStart w:id="546" w:name="z2024"/>
      <w:bookmarkEnd w:id="545"/>
      <w:r>
        <w:rPr>
          <w:color w:val="000000"/>
          <w:sz w:val="28"/>
        </w:rPr>
        <w:t>      1 группа потребителей – бытовые потребители, использующие электрическую энергию для собственных бытовых нужд, не связанных с производством (продажей) товаров, работ и предоставлением услуг;</w:t>
      </w:r>
    </w:p>
    <w:p w:rsidR="00B82D35" w:rsidRDefault="00E31DD8">
      <w:pPr>
        <w:spacing w:after="0"/>
        <w:jc w:val="both"/>
      </w:pPr>
      <w:bookmarkStart w:id="547" w:name="z2025"/>
      <w:bookmarkEnd w:id="546"/>
      <w:r>
        <w:rPr>
          <w:color w:val="000000"/>
          <w:sz w:val="28"/>
        </w:rPr>
        <w:t>      2 группа потребителей – потребители, использующие электрическую энергию не для бытовых нужд;</w:t>
      </w:r>
    </w:p>
    <w:p w:rsidR="00B82D35" w:rsidRDefault="00E31DD8">
      <w:pPr>
        <w:spacing w:after="0"/>
        <w:jc w:val="both"/>
      </w:pPr>
      <w:bookmarkStart w:id="548" w:name="z2026"/>
      <w:bookmarkEnd w:id="547"/>
      <w:r>
        <w:rPr>
          <w:color w:val="000000"/>
          <w:sz w:val="28"/>
        </w:rPr>
        <w:t>      3 группа потребителей – юридические лица, финансируемые из государственного бюджета.</w:t>
      </w:r>
    </w:p>
    <w:p w:rsidR="00B82D35" w:rsidRDefault="00E31DD8">
      <w:pPr>
        <w:spacing w:after="0"/>
        <w:jc w:val="both"/>
      </w:pPr>
      <w:bookmarkStart w:id="549" w:name="z2027"/>
      <w:bookmarkEnd w:id="548"/>
      <w:r>
        <w:rPr>
          <w:color w:val="000000"/>
          <w:sz w:val="28"/>
        </w:rPr>
        <w:t>      Расчет дифференцированных предельных цен розничной реализации электрической энергии по группам потребителей</w:t>
      </w:r>
    </w:p>
    <w:p w:rsidR="00B82D35" w:rsidRDefault="00E31DD8">
      <w:pPr>
        <w:spacing w:after="0"/>
        <w:jc w:val="both"/>
      </w:pPr>
      <w:bookmarkStart w:id="550" w:name="z2028"/>
      <w:bookmarkEnd w:id="549"/>
      <w:r>
        <w:rPr>
          <w:color w:val="000000"/>
          <w:sz w:val="28"/>
        </w:rPr>
        <w:t>      4. Расчет дифференцированных предельных цен на электроэнергию для первой группы потребителей осуществляется с учетом коэффициента изменения предельной цены на электрическую энергию для первой группы потребителей, определяемого ведомством уполномоченного органа и/или территориальным подразделением ведомства уполномоченного органа на основании прогнозного индекса социально-экономического развития Республики Казахстан и определяется по формуле:</w:t>
      </w:r>
    </w:p>
    <w:p w:rsidR="00B82D35" w:rsidRDefault="00E31DD8">
      <w:pPr>
        <w:spacing w:after="0"/>
        <w:jc w:val="both"/>
      </w:pPr>
      <w:bookmarkStart w:id="551" w:name="z2029"/>
      <w:bookmarkEnd w:id="550"/>
      <w:r>
        <w:rPr>
          <w:color w:val="000000"/>
          <w:sz w:val="28"/>
        </w:rPr>
        <w:t>      Цдиф1 = Zдейств. * k, тенге/кВтч (без НДС),</w:t>
      </w:r>
    </w:p>
    <w:p w:rsidR="00B82D35" w:rsidRDefault="00E31DD8">
      <w:pPr>
        <w:spacing w:after="0"/>
        <w:jc w:val="both"/>
      </w:pPr>
      <w:bookmarkStart w:id="552" w:name="z2030"/>
      <w:bookmarkEnd w:id="551"/>
      <w:r>
        <w:rPr>
          <w:color w:val="000000"/>
          <w:sz w:val="28"/>
        </w:rPr>
        <w:t>      где:</w:t>
      </w:r>
    </w:p>
    <w:p w:rsidR="00B82D35" w:rsidRDefault="00E31DD8">
      <w:pPr>
        <w:spacing w:after="0"/>
        <w:jc w:val="both"/>
      </w:pPr>
      <w:bookmarkStart w:id="553" w:name="z2031"/>
      <w:bookmarkEnd w:id="552"/>
      <w:r>
        <w:rPr>
          <w:color w:val="000000"/>
          <w:sz w:val="28"/>
        </w:rPr>
        <w:t>      Zдейств. – действующая цена для первой группы, тенге/кВтч (без НДС);</w:t>
      </w:r>
    </w:p>
    <w:p w:rsidR="00B82D35" w:rsidRDefault="00E31DD8">
      <w:pPr>
        <w:spacing w:after="0"/>
        <w:jc w:val="both"/>
      </w:pPr>
      <w:bookmarkStart w:id="554" w:name="z2032"/>
      <w:bookmarkEnd w:id="553"/>
      <w:r>
        <w:rPr>
          <w:color w:val="000000"/>
          <w:sz w:val="28"/>
        </w:rPr>
        <w:t>      k – коэффициент изменения предельной цены на электрическую энергию для первой группы потребителей, определяемый ведомством уполномоченного органа или территориальным подразделением ведомства уполномоченного органа на основании прогнозного индекса социально-экономического развития Республики Казахстан.</w:t>
      </w:r>
    </w:p>
    <w:p w:rsidR="00B82D35" w:rsidRDefault="00E31DD8">
      <w:pPr>
        <w:spacing w:after="0"/>
        <w:jc w:val="both"/>
      </w:pPr>
      <w:bookmarkStart w:id="555" w:name="z2033"/>
      <w:bookmarkEnd w:id="554"/>
      <w:r>
        <w:rPr>
          <w:color w:val="000000"/>
          <w:sz w:val="28"/>
        </w:rPr>
        <w:t>      ЦдифI дифференцируется в зависимости от объемов ее потребления. При этом, потребитель вправе производить оплату по ЦдифI, либо в зависимости от объемов ее потребления.</w:t>
      </w:r>
    </w:p>
    <w:p w:rsidR="00B82D35" w:rsidRDefault="00E31DD8">
      <w:pPr>
        <w:spacing w:after="0"/>
        <w:jc w:val="both"/>
      </w:pPr>
      <w:bookmarkStart w:id="556" w:name="z2034"/>
      <w:bookmarkEnd w:id="555"/>
      <w:r>
        <w:rPr>
          <w:color w:val="000000"/>
          <w:sz w:val="28"/>
        </w:rPr>
        <w:t>      5. Расчет предельной цены на электроэнергию для второй группы потребителей (в случае отсутствия третьей группы потребителей), осуществляется по формуле:</w:t>
      </w:r>
    </w:p>
    <w:p w:rsidR="00B82D35" w:rsidRDefault="00E31DD8">
      <w:pPr>
        <w:spacing w:after="0"/>
        <w:jc w:val="both"/>
      </w:pPr>
      <w:bookmarkStart w:id="557" w:name="z2035"/>
      <w:bookmarkEnd w:id="556"/>
      <w:r>
        <w:rPr>
          <w:color w:val="000000"/>
          <w:sz w:val="28"/>
        </w:rPr>
        <w:t>      Цдиф2 = ((Zi *Vобщ.год) – (Цдиф1 *V1)) /V2, тенге/кВт.ч (без НДС),</w:t>
      </w:r>
    </w:p>
    <w:p w:rsidR="00B82D35" w:rsidRDefault="00E31DD8">
      <w:pPr>
        <w:spacing w:after="0"/>
        <w:jc w:val="both"/>
      </w:pPr>
      <w:bookmarkStart w:id="558" w:name="z2036"/>
      <w:bookmarkEnd w:id="557"/>
      <w:r>
        <w:rPr>
          <w:color w:val="000000"/>
          <w:sz w:val="28"/>
        </w:rPr>
        <w:t>      где:</w:t>
      </w:r>
    </w:p>
    <w:p w:rsidR="00B82D35" w:rsidRDefault="00E31DD8">
      <w:pPr>
        <w:spacing w:after="0"/>
        <w:jc w:val="both"/>
      </w:pPr>
      <w:bookmarkStart w:id="559" w:name="z2037"/>
      <w:bookmarkEnd w:id="558"/>
      <w:r>
        <w:rPr>
          <w:color w:val="000000"/>
          <w:sz w:val="28"/>
        </w:rPr>
        <w:t>      Zi – предельная цена, без дифференциации по группам потребителей;</w:t>
      </w:r>
    </w:p>
    <w:p w:rsidR="00B82D35" w:rsidRDefault="00E31DD8">
      <w:pPr>
        <w:spacing w:after="0"/>
        <w:jc w:val="both"/>
      </w:pPr>
      <w:bookmarkStart w:id="560" w:name="z2038"/>
      <w:bookmarkEnd w:id="559"/>
      <w:r>
        <w:rPr>
          <w:color w:val="000000"/>
          <w:sz w:val="28"/>
        </w:rPr>
        <w:lastRenderedPageBreak/>
        <w:t>      Vобщ.год – планируемый годовой объем реализации электроэнергии энергоснабжающей организацией, кВтч;</w:t>
      </w:r>
    </w:p>
    <w:p w:rsidR="00B82D35" w:rsidRDefault="00E31DD8">
      <w:pPr>
        <w:spacing w:after="0"/>
        <w:jc w:val="both"/>
      </w:pPr>
      <w:bookmarkStart w:id="561" w:name="z2039"/>
      <w:bookmarkEnd w:id="560"/>
      <w:r>
        <w:rPr>
          <w:color w:val="000000"/>
          <w:sz w:val="28"/>
        </w:rPr>
        <w:t>      V1 – планируемый объем электрической энергии первой группы потребителей, кВтч;</w:t>
      </w:r>
    </w:p>
    <w:p w:rsidR="00B82D35" w:rsidRDefault="00E31DD8">
      <w:pPr>
        <w:spacing w:after="0"/>
        <w:jc w:val="both"/>
      </w:pPr>
      <w:bookmarkStart w:id="562" w:name="z2040"/>
      <w:bookmarkEnd w:id="561"/>
      <w:r>
        <w:rPr>
          <w:color w:val="000000"/>
          <w:sz w:val="28"/>
        </w:rPr>
        <w:t>      V2 – планируемый объем электрической энергии второй группой потребителей, кВтч;</w:t>
      </w:r>
    </w:p>
    <w:p w:rsidR="00B82D35" w:rsidRDefault="00E31DD8">
      <w:pPr>
        <w:spacing w:after="0"/>
        <w:jc w:val="both"/>
      </w:pPr>
      <w:bookmarkStart w:id="563" w:name="z2041"/>
      <w:bookmarkEnd w:id="562"/>
      <w:r>
        <w:rPr>
          <w:color w:val="000000"/>
          <w:sz w:val="28"/>
        </w:rPr>
        <w:t>      6. Расчет предельной цены на электроэнергию для третьей группы потребителей при отсутствии второй группы потребителей, осуществляется по формуле:</w:t>
      </w:r>
    </w:p>
    <w:p w:rsidR="00B82D35" w:rsidRDefault="00E31DD8">
      <w:pPr>
        <w:spacing w:after="0"/>
        <w:jc w:val="both"/>
      </w:pPr>
      <w:bookmarkStart w:id="564" w:name="z2042"/>
      <w:bookmarkEnd w:id="563"/>
      <w:r>
        <w:rPr>
          <w:color w:val="000000"/>
          <w:sz w:val="28"/>
        </w:rPr>
        <w:t>      Цдиф 3 = ((Zi * Vобщ.год) – (Цдиф1 *V1)) /V3 тенге/кВт.ч (без НДС),</w:t>
      </w:r>
    </w:p>
    <w:p w:rsidR="00B82D35" w:rsidRDefault="00E31DD8">
      <w:pPr>
        <w:spacing w:after="0"/>
        <w:jc w:val="both"/>
      </w:pPr>
      <w:bookmarkStart w:id="565" w:name="z2043"/>
      <w:bookmarkEnd w:id="564"/>
      <w:r>
        <w:rPr>
          <w:color w:val="000000"/>
          <w:sz w:val="28"/>
        </w:rPr>
        <w:t>      где:</w:t>
      </w:r>
    </w:p>
    <w:p w:rsidR="00B82D35" w:rsidRDefault="00E31DD8">
      <w:pPr>
        <w:spacing w:after="0"/>
        <w:jc w:val="both"/>
      </w:pPr>
      <w:bookmarkStart w:id="566" w:name="z2044"/>
      <w:bookmarkEnd w:id="565"/>
      <w:r>
        <w:rPr>
          <w:color w:val="000000"/>
          <w:sz w:val="28"/>
        </w:rPr>
        <w:t>      V3 – планируемый объем электрической энергии третьей группы потребителей, кВтч;</w:t>
      </w:r>
    </w:p>
    <w:p w:rsidR="00B82D35" w:rsidRDefault="00E31DD8">
      <w:pPr>
        <w:spacing w:after="0"/>
        <w:jc w:val="both"/>
      </w:pPr>
      <w:bookmarkStart w:id="567" w:name="z2045"/>
      <w:bookmarkEnd w:id="566"/>
      <w:r>
        <w:rPr>
          <w:color w:val="000000"/>
          <w:sz w:val="28"/>
        </w:rPr>
        <w:t>      7. Расчет предельной цены на электроэнергию для второй и третьей групп потребителей, в случае наличия второй и третьей групп потребителей, осуществляется по формулам:</w:t>
      </w:r>
    </w:p>
    <w:p w:rsidR="00B82D35" w:rsidRDefault="00E31DD8">
      <w:pPr>
        <w:spacing w:after="0"/>
        <w:jc w:val="both"/>
      </w:pPr>
      <w:bookmarkStart w:id="568" w:name="z2046"/>
      <w:bookmarkEnd w:id="567"/>
      <w:r>
        <w:rPr>
          <w:color w:val="000000"/>
          <w:sz w:val="28"/>
        </w:rPr>
        <w:t>      Цдиф3 = ((Zi * Vобщ.год) – (Цдиф1 * V1) – (Цдиф2 * V2)) / V3, тенге/кВт.ч. (без НДС).</w:t>
      </w:r>
    </w:p>
    <w:p w:rsidR="00B82D35" w:rsidRDefault="00E31DD8">
      <w:pPr>
        <w:spacing w:after="0"/>
        <w:jc w:val="both"/>
      </w:pPr>
      <w:bookmarkStart w:id="569" w:name="z2047"/>
      <w:bookmarkEnd w:id="568"/>
      <w:r>
        <w:rPr>
          <w:color w:val="000000"/>
          <w:sz w:val="28"/>
        </w:rPr>
        <w:t>      Контрольный пример расчета предельных цен розничной реализации электрической энергии субъектов общественно значимого рынка по группам потребителей</w:t>
      </w:r>
    </w:p>
    <w:p w:rsidR="00B82D35" w:rsidRDefault="00E31DD8">
      <w:pPr>
        <w:spacing w:after="0"/>
        <w:jc w:val="both"/>
      </w:pPr>
      <w:bookmarkStart w:id="570" w:name="z2048"/>
      <w:bookmarkEnd w:id="569"/>
      <w:r>
        <w:rPr>
          <w:color w:val="000000"/>
          <w:sz w:val="28"/>
        </w:rPr>
        <w:t>      Пример:</w:t>
      </w:r>
    </w:p>
    <w:p w:rsidR="00B82D35" w:rsidRDefault="00E31DD8">
      <w:pPr>
        <w:spacing w:after="0"/>
        <w:jc w:val="both"/>
      </w:pPr>
      <w:bookmarkStart w:id="571" w:name="z2049"/>
      <w:bookmarkEnd w:id="570"/>
      <w:r>
        <w:rPr>
          <w:color w:val="000000"/>
          <w:sz w:val="28"/>
        </w:rPr>
        <w:t>      Исходные данные:</w:t>
      </w:r>
    </w:p>
    <w:p w:rsidR="00B82D35" w:rsidRDefault="00E31DD8">
      <w:pPr>
        <w:spacing w:after="0"/>
        <w:jc w:val="both"/>
      </w:pPr>
      <w:bookmarkStart w:id="572" w:name="z2050"/>
      <w:bookmarkEnd w:id="571"/>
      <w:r>
        <w:rPr>
          <w:color w:val="000000"/>
          <w:sz w:val="28"/>
        </w:rPr>
        <w:t>      Zi = 16,50 тенге/кВтч (без НДС)</w:t>
      </w:r>
    </w:p>
    <w:p w:rsidR="00B82D35" w:rsidRDefault="00E31DD8">
      <w:pPr>
        <w:spacing w:after="0"/>
        <w:jc w:val="both"/>
      </w:pPr>
      <w:bookmarkStart w:id="573" w:name="z2051"/>
      <w:bookmarkEnd w:id="572"/>
      <w:r>
        <w:rPr>
          <w:color w:val="000000"/>
          <w:sz w:val="28"/>
        </w:rPr>
        <w:t>      Zдейств = 14,00 тенге/кВтч (без НДС)</w:t>
      </w:r>
    </w:p>
    <w:p w:rsidR="00B82D35" w:rsidRDefault="00E31DD8">
      <w:pPr>
        <w:spacing w:after="0"/>
        <w:jc w:val="both"/>
      </w:pPr>
      <w:bookmarkStart w:id="574" w:name="z2052"/>
      <w:bookmarkEnd w:id="573"/>
      <w:r>
        <w:rPr>
          <w:color w:val="000000"/>
          <w:sz w:val="28"/>
        </w:rPr>
        <w:t>      K = 1,07</w:t>
      </w:r>
    </w:p>
    <w:p w:rsidR="00B82D35" w:rsidRDefault="00E31DD8">
      <w:pPr>
        <w:spacing w:after="0"/>
        <w:jc w:val="both"/>
      </w:pPr>
      <w:bookmarkStart w:id="575" w:name="z2053"/>
      <w:bookmarkEnd w:id="574"/>
      <w:r>
        <w:rPr>
          <w:color w:val="000000"/>
          <w:sz w:val="28"/>
        </w:rPr>
        <w:t>      Vобщ.год = 2 377 млн.кВтч, в том числе:</w:t>
      </w:r>
    </w:p>
    <w:p w:rsidR="00B82D35" w:rsidRDefault="00E31DD8">
      <w:pPr>
        <w:spacing w:after="0"/>
        <w:jc w:val="both"/>
      </w:pPr>
      <w:bookmarkStart w:id="576" w:name="z2054"/>
      <w:bookmarkEnd w:id="575"/>
      <w:r>
        <w:rPr>
          <w:color w:val="000000"/>
          <w:sz w:val="28"/>
        </w:rPr>
        <w:t>      V1 = 750,8 млн.кВтч.</w:t>
      </w:r>
    </w:p>
    <w:p w:rsidR="00B82D35" w:rsidRDefault="00E31DD8">
      <w:pPr>
        <w:spacing w:after="0"/>
        <w:jc w:val="both"/>
      </w:pPr>
      <w:bookmarkStart w:id="577" w:name="z2055"/>
      <w:bookmarkEnd w:id="576"/>
      <w:r>
        <w:rPr>
          <w:color w:val="000000"/>
          <w:sz w:val="28"/>
        </w:rPr>
        <w:t>      VIII = 1 627 млн.кВтч.</w:t>
      </w:r>
    </w:p>
    <w:p w:rsidR="00B82D35" w:rsidRDefault="00E31DD8">
      <w:pPr>
        <w:spacing w:after="0"/>
        <w:jc w:val="both"/>
      </w:pPr>
      <w:bookmarkStart w:id="578" w:name="z2056"/>
      <w:bookmarkEnd w:id="577"/>
      <w:r>
        <w:rPr>
          <w:color w:val="000000"/>
          <w:sz w:val="28"/>
        </w:rPr>
        <w:t>      Дополнительные данные для расчета предельной цены на электроэнергию для второй и третьей группы потребителей (в случае их наличия):</w:t>
      </w:r>
    </w:p>
    <w:p w:rsidR="00B82D35" w:rsidRDefault="00E31DD8">
      <w:pPr>
        <w:spacing w:after="0"/>
        <w:jc w:val="both"/>
      </w:pPr>
      <w:bookmarkStart w:id="579" w:name="z2057"/>
      <w:bookmarkEnd w:id="578"/>
      <w:r>
        <w:rPr>
          <w:color w:val="000000"/>
          <w:sz w:val="28"/>
        </w:rPr>
        <w:t>      VII = 800,0 млн.кВтч.</w:t>
      </w:r>
    </w:p>
    <w:p w:rsidR="00B82D35" w:rsidRDefault="00E31DD8">
      <w:pPr>
        <w:spacing w:after="0"/>
        <w:jc w:val="both"/>
      </w:pPr>
      <w:bookmarkStart w:id="580" w:name="z2058"/>
      <w:bookmarkEnd w:id="579"/>
      <w:r>
        <w:rPr>
          <w:color w:val="000000"/>
          <w:sz w:val="28"/>
        </w:rPr>
        <w:t>      VIII = 827,0 млн.кВтч.</w:t>
      </w:r>
    </w:p>
    <w:p w:rsidR="00B82D35" w:rsidRDefault="00E31DD8">
      <w:pPr>
        <w:spacing w:after="0"/>
        <w:jc w:val="both"/>
      </w:pPr>
      <w:bookmarkStart w:id="581" w:name="z2059"/>
      <w:bookmarkEnd w:id="580"/>
      <w:r>
        <w:rPr>
          <w:color w:val="000000"/>
          <w:sz w:val="28"/>
        </w:rPr>
        <w:t>      Цдиф III = 15,28 тенге/кВтч (без НДС).</w:t>
      </w:r>
    </w:p>
    <w:p w:rsidR="00B82D35" w:rsidRDefault="00E31DD8">
      <w:pPr>
        <w:spacing w:after="0"/>
        <w:jc w:val="both"/>
      </w:pPr>
      <w:bookmarkStart w:id="582" w:name="z2060"/>
      <w:bookmarkEnd w:id="581"/>
      <w:r>
        <w:rPr>
          <w:color w:val="000000"/>
          <w:sz w:val="28"/>
        </w:rPr>
        <w:t>      1. Расчет предельной цены на электроэнергию для первой группы потребителей осуществляется по формуле:</w:t>
      </w:r>
    </w:p>
    <w:p w:rsidR="00B82D35" w:rsidRDefault="00E31DD8">
      <w:pPr>
        <w:spacing w:after="0"/>
        <w:jc w:val="both"/>
      </w:pPr>
      <w:bookmarkStart w:id="583" w:name="z2061"/>
      <w:bookmarkEnd w:id="582"/>
      <w:r>
        <w:rPr>
          <w:color w:val="000000"/>
          <w:sz w:val="28"/>
        </w:rPr>
        <w:t>      ЦдифI = Zдейств. * k, тенге/кВтч. (без НДС) ЦдифI = 14,0 * 1,07 = 14,98</w:t>
      </w:r>
    </w:p>
    <w:p w:rsidR="00B82D35" w:rsidRDefault="00E31DD8">
      <w:pPr>
        <w:spacing w:after="0"/>
        <w:jc w:val="both"/>
      </w:pPr>
      <w:bookmarkStart w:id="584" w:name="z2062"/>
      <w:bookmarkEnd w:id="583"/>
      <w:r>
        <w:rPr>
          <w:color w:val="000000"/>
          <w:sz w:val="28"/>
        </w:rPr>
        <w:lastRenderedPageBreak/>
        <w:t>      2. Расчет предельной цены на электроэнергию для третьей группы потребителей при отсутствии второй группы потребителей, осуществляется по формуле:</w:t>
      </w:r>
    </w:p>
    <w:p w:rsidR="00B82D35" w:rsidRDefault="00E31DD8">
      <w:pPr>
        <w:spacing w:after="0"/>
        <w:jc w:val="both"/>
      </w:pPr>
      <w:bookmarkStart w:id="585" w:name="z2063"/>
      <w:bookmarkEnd w:id="584"/>
      <w:r>
        <w:rPr>
          <w:color w:val="000000"/>
          <w:sz w:val="28"/>
        </w:rPr>
        <w:t>      Цдиф III = ((Zi * Vобщ.год) – (ЦдифI *VI)) / VIII тенге/кВт.ч. (без НДС)</w:t>
      </w:r>
    </w:p>
    <w:p w:rsidR="00B82D35" w:rsidRDefault="00E31DD8">
      <w:pPr>
        <w:spacing w:after="0"/>
        <w:jc w:val="both"/>
      </w:pPr>
      <w:bookmarkStart w:id="586" w:name="z2064"/>
      <w:bookmarkEnd w:id="585"/>
      <w:r>
        <w:rPr>
          <w:color w:val="000000"/>
          <w:sz w:val="28"/>
        </w:rPr>
        <w:t>      Цдиф III = ((16,50 * 2 377,8) – (14,98 * 750,8)) /1 627 = 17,20 тенге/кВт.ч. (без НДС).</w:t>
      </w:r>
    </w:p>
    <w:p w:rsidR="00B82D35" w:rsidRDefault="00E31DD8">
      <w:pPr>
        <w:spacing w:after="0"/>
        <w:jc w:val="both"/>
      </w:pPr>
      <w:bookmarkStart w:id="587" w:name="z2065"/>
      <w:bookmarkEnd w:id="586"/>
      <w:r>
        <w:rPr>
          <w:color w:val="000000"/>
          <w:sz w:val="28"/>
        </w:rPr>
        <w:t>      3. Расчет предельной цены на электроэнергию для второй и третьей групп потребителей (в случае наличия обеих групп потребителей), осуществляется по формулам:</w:t>
      </w:r>
    </w:p>
    <w:p w:rsidR="00B82D35" w:rsidRDefault="00E31DD8">
      <w:pPr>
        <w:spacing w:after="0"/>
        <w:jc w:val="both"/>
      </w:pPr>
      <w:bookmarkStart w:id="588" w:name="z2066"/>
      <w:bookmarkEnd w:id="587"/>
      <w:r>
        <w:rPr>
          <w:color w:val="000000"/>
          <w:sz w:val="28"/>
        </w:rPr>
        <w:t>      Цдиф2 = Zi, тенге/кВтч</w:t>
      </w:r>
      <w:r>
        <w:br/>
      </w:r>
      <w:r>
        <w:rPr>
          <w:color w:val="000000"/>
          <w:sz w:val="28"/>
        </w:rPr>
        <w:t>Цдиф2 = 16,50 тенге/кВтч (без НДС).</w:t>
      </w:r>
    </w:p>
    <w:p w:rsidR="00B82D35" w:rsidRDefault="00E31DD8">
      <w:pPr>
        <w:spacing w:after="0"/>
        <w:jc w:val="both"/>
      </w:pPr>
      <w:bookmarkStart w:id="589" w:name="z2067"/>
      <w:bookmarkEnd w:id="588"/>
      <w:r>
        <w:rPr>
          <w:color w:val="000000"/>
          <w:sz w:val="28"/>
        </w:rPr>
        <w:t>      Цдиф3 = ((Zi * Vобщ.год) – (Цдиф1 * V1) – (Цдиф2 * V2)) / V3</w:t>
      </w:r>
      <w:r>
        <w:br/>
      </w:r>
      <w:r>
        <w:rPr>
          <w:color w:val="000000"/>
          <w:sz w:val="28"/>
        </w:rPr>
        <w:t>Цдиф3 = ((16,50 * 2377,8) – (14,98 * 750,8) – (16,50 * 800)) / 827 = 17,88</w:t>
      </w:r>
      <w:r>
        <w:br/>
      </w:r>
      <w:r>
        <w:rPr>
          <w:color w:val="000000"/>
          <w:sz w:val="28"/>
        </w:rPr>
        <w:t>тенге/кВтч (без НДС).</w:t>
      </w:r>
    </w:p>
    <w:p w:rsidR="00B82D35" w:rsidRDefault="00E31DD8">
      <w:pPr>
        <w:spacing w:after="0"/>
        <w:jc w:val="both"/>
      </w:pPr>
      <w:bookmarkStart w:id="590" w:name="z2068"/>
      <w:bookmarkEnd w:id="589"/>
      <w:r>
        <w:rPr>
          <w:color w:val="000000"/>
          <w:sz w:val="28"/>
        </w:rPr>
        <w:t>      Примечание:</w:t>
      </w:r>
    </w:p>
    <w:p w:rsidR="00B82D35" w:rsidRDefault="00E31DD8">
      <w:pPr>
        <w:spacing w:after="0"/>
        <w:jc w:val="both"/>
      </w:pPr>
      <w:bookmarkStart w:id="591" w:name="z2069"/>
      <w:bookmarkEnd w:id="590"/>
      <w:r>
        <w:rPr>
          <w:color w:val="000000"/>
          <w:sz w:val="28"/>
        </w:rPr>
        <w:t xml:space="preserve">       Дифференциация энергоснабжающими организациями тарифов на электрическую энергию в зависимости от объемов ее потребления физическими лицами осуществляется в соответствии с Правилами дифференциации энергоснабжающими организациями тарифов на электрическую энергию в зависимости от объемов ее потребления физическими лицами, утвержденными приказом Председателя Агентства Республики Казахстан по регулированию естественных монополий от 20 февраля 2009 года № 57-ОД (зарегистрирован в Реестре государственной регистрации нормативных правовых актов за № 5602).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1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</w:t>
            </w:r>
            <w:r>
              <w:br/>
            </w:r>
            <w:r>
              <w:rPr>
                <w:color w:val="000000"/>
                <w:sz w:val="20"/>
              </w:rPr>
              <w:t>значимых рынках</w:t>
            </w:r>
          </w:p>
        </w:tc>
      </w:tr>
    </w:tbl>
    <w:p w:rsidR="00B82D35" w:rsidRDefault="00E31DD8">
      <w:pPr>
        <w:spacing w:after="0"/>
      </w:pPr>
      <w:bookmarkStart w:id="592" w:name="z2071"/>
      <w:r>
        <w:rPr>
          <w:b/>
          <w:color w:val="000000"/>
        </w:rPr>
        <w:t xml:space="preserve"> Расчет предельный цены на услуги субъектов общественно значимого рынка по перевозке грузов железнодорожным транспортом и локомотивной тяги, за исключением услуг по предоставлению в аренду железнодорожных грузовых вагонов и услуг оператора вагонов (контейнеров), услуг по перевозке грузов железнодорожным транспортом в транзитном сообщении через территорию Республики Казахстан, услуг по перевозке грузов в контейнерах, контрейлерными отправками, порожних контейнеров и порожних фитинговых платформ железнодорожным транспортом</w:t>
      </w:r>
    </w:p>
    <w:p w:rsidR="00B82D35" w:rsidRDefault="00E31DD8">
      <w:pPr>
        <w:spacing w:after="0"/>
        <w:jc w:val="both"/>
      </w:pPr>
      <w:bookmarkStart w:id="593" w:name="z2072"/>
      <w:bookmarkEnd w:id="592"/>
      <w:r>
        <w:rPr>
          <w:color w:val="000000"/>
          <w:sz w:val="28"/>
        </w:rPr>
        <w:t xml:space="preserve">      1. Расчет предельной цены по услуге перевозка грузов железнодорожным транспортом и локомотивной тяги, за исключением услуг по предоставлению в аренду железнодорожных грузовых вагонов и услуг оператора вагонов (контейнеров), услуг по перевозке грузов железнодорожным транспортом в транзитном сообщении через территорию Республики Казахстан, услуг по перевозке грузов в контейнерах, контрейлерными отправками, порожних </w:t>
      </w:r>
      <w:r>
        <w:rPr>
          <w:color w:val="000000"/>
          <w:sz w:val="28"/>
        </w:rPr>
        <w:lastRenderedPageBreak/>
        <w:t>контейнеров и порожних фитинговых платформ железнодорожным транспортом (далее – Услуга) осуществляется с учетом дифференциации цен в зависимости от рода перевозимых грузов и типа подвижного состава.</w:t>
      </w:r>
    </w:p>
    <w:p w:rsidR="00B82D35" w:rsidRDefault="00E31DD8">
      <w:pPr>
        <w:spacing w:after="0"/>
        <w:jc w:val="both"/>
      </w:pPr>
      <w:bookmarkStart w:id="594" w:name="z2073"/>
      <w:bookmarkEnd w:id="593"/>
      <w:r>
        <w:rPr>
          <w:color w:val="000000"/>
          <w:sz w:val="28"/>
        </w:rPr>
        <w:t>      1-1. При расчете предельной цены по услуге локомотивной тяги при перевозке пассажиров учитываются субсидии, выделяемые Субъекту из государственного бюджета, а также временная балансирующая плата, выплачиваемая Субъекту в соответствии с законодательством о железнодорожном транспорте, которые принимаются в уменьшение затратной части цены, за исключением субсидий, направленных на расходы, не учтенные в затратной части цены.</w:t>
      </w:r>
    </w:p>
    <w:p w:rsidR="00B82D35" w:rsidRDefault="00E31DD8">
      <w:pPr>
        <w:spacing w:after="0"/>
        <w:jc w:val="both"/>
      </w:pPr>
      <w:bookmarkStart w:id="595" w:name="z2074"/>
      <w:bookmarkEnd w:id="594"/>
      <w:r>
        <w:rPr>
          <w:color w:val="000000"/>
          <w:sz w:val="28"/>
        </w:rPr>
        <w:t>      В смете расходов указывается общая сумма временной балансирующей платы, выплачиваемая Субъекту, и в том числе сумма временной балансирующей платы, учитываемая при расчете предельной цены.</w:t>
      </w:r>
    </w:p>
    <w:p w:rsidR="00B82D35" w:rsidRDefault="00E31DD8">
      <w:pPr>
        <w:spacing w:after="0"/>
        <w:jc w:val="both"/>
      </w:pPr>
      <w:bookmarkStart w:id="596" w:name="z2075"/>
      <w:bookmarkEnd w:id="595"/>
      <w:r>
        <w:rPr>
          <w:color w:val="000000"/>
          <w:sz w:val="28"/>
        </w:rPr>
        <w:t>      В случае увеличения расходов Субъекта в связи с передачей производственных функций в аутсорсинг, ведомством уполномоченного органа при формировании предельной цены в себестоимости учитываются расходы на основе сравнительного анализа показателей деятельности Субъекта, занимающегося аналогичным видом деятельности на всей территории Республики Казахстан.</w:t>
      </w:r>
    </w:p>
    <w:p w:rsidR="00B82D35" w:rsidRDefault="00E31DD8">
      <w:pPr>
        <w:spacing w:after="0"/>
        <w:jc w:val="both"/>
      </w:pPr>
      <w:bookmarkStart w:id="597" w:name="z2076"/>
      <w:bookmarkEnd w:id="596"/>
      <w:r>
        <w:rPr>
          <w:color w:val="000000"/>
          <w:sz w:val="28"/>
        </w:rPr>
        <w:t>      2. Формирование предельной цены на Услугу осуществляется в соответствии с настоящими Правилами.</w:t>
      </w:r>
    </w:p>
    <w:p w:rsidR="00B82D35" w:rsidRDefault="00E31DD8">
      <w:pPr>
        <w:spacing w:after="0"/>
        <w:jc w:val="both"/>
      </w:pPr>
      <w:bookmarkStart w:id="598" w:name="z2077"/>
      <w:bookmarkEnd w:id="597"/>
      <w:r>
        <w:rPr>
          <w:color w:val="000000"/>
          <w:sz w:val="28"/>
        </w:rPr>
        <w:t>      3. В целях установления дифференцированной предельной цены на Услугу в зависимости от рода перевозимых грузов выделены следующие рода перевозимого груза:</w:t>
      </w:r>
    </w:p>
    <w:p w:rsidR="00B82D35" w:rsidRDefault="00E31DD8">
      <w:pPr>
        <w:spacing w:after="0"/>
        <w:jc w:val="both"/>
      </w:pPr>
      <w:bookmarkStart w:id="599" w:name="z2078"/>
      <w:bookmarkEnd w:id="598"/>
      <w:r>
        <w:rPr>
          <w:color w:val="000000"/>
          <w:sz w:val="28"/>
        </w:rPr>
        <w:t>      Коэффициенты к ставкам за пользование локомотивной тяги и (или) грузовой и коммерческой работы при перевозке грузов железнодорожным транспортом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0"/>
        <w:gridCol w:w="1840"/>
        <w:gridCol w:w="3321"/>
        <w:gridCol w:w="1540"/>
        <w:gridCol w:w="1368"/>
        <w:gridCol w:w="1287"/>
        <w:gridCol w:w="81"/>
      </w:tblGrid>
      <w:tr w:rsidR="00B82D3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9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00" w:name="z2080"/>
            <w:r>
              <w:rPr>
                <w:color w:val="000000"/>
                <w:sz w:val="20"/>
              </w:rPr>
              <w:t>№ п/п</w:t>
            </w:r>
          </w:p>
        </w:tc>
        <w:bookmarkEnd w:id="600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груза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тарифной группы и позиции по Единой тарифно-статистической номенклатуре грузов (ЕТСНГ)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Коэффициенты к расчетным таблицам за пользование локомотивной тяги</w:t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Коэффициенты к расчетным таблицам за услуги грузовой и коммерческой работы</w:t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01" w:name="z2086"/>
            <w:r>
              <w:rPr>
                <w:color w:val="000000"/>
                <w:sz w:val="20"/>
              </w:rPr>
              <w:t>1</w:t>
            </w:r>
          </w:p>
        </w:tc>
        <w:bookmarkEnd w:id="601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02" w:name="z2092"/>
            <w:r>
              <w:rPr>
                <w:color w:val="000000"/>
                <w:sz w:val="20"/>
              </w:rPr>
              <w:t>I</w:t>
            </w:r>
          </w:p>
        </w:tc>
        <w:bookmarkEnd w:id="60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Повагонными, мелкими и малотоннажными отправками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03" w:name="z2097"/>
            <w:r>
              <w:rPr>
                <w:color w:val="000000"/>
                <w:sz w:val="20"/>
              </w:rPr>
              <w:t>1</w:t>
            </w:r>
          </w:p>
        </w:tc>
        <w:bookmarkEnd w:id="603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Нефть сырая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04" w:name="z2103"/>
            <w:r>
              <w:rPr>
                <w:color w:val="000000"/>
                <w:sz w:val="20"/>
              </w:rPr>
              <w:lastRenderedPageBreak/>
              <w:t>2</w:t>
            </w:r>
          </w:p>
        </w:tc>
        <w:bookmarkEnd w:id="604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Нефтепродукты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211-215, 221-225, 226021, 226069, 226106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05" w:name="z2109"/>
            <w:r>
              <w:rPr>
                <w:color w:val="000000"/>
                <w:sz w:val="20"/>
              </w:rPr>
              <w:t>3</w:t>
            </w:r>
          </w:p>
        </w:tc>
        <w:bookmarkEnd w:id="605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Цветные металлы и прокат из них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331-332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06" w:name="z2115"/>
            <w:r>
              <w:rPr>
                <w:color w:val="000000"/>
                <w:sz w:val="20"/>
              </w:rPr>
              <w:t>4</w:t>
            </w:r>
          </w:p>
        </w:tc>
        <w:bookmarkEnd w:id="606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Черные металлы и прокат из них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311-313, 321-324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07" w:name="z2121"/>
            <w:r>
              <w:rPr>
                <w:color w:val="000000"/>
                <w:sz w:val="20"/>
              </w:rPr>
              <w:t>5</w:t>
            </w:r>
          </w:p>
        </w:tc>
        <w:bookmarkEnd w:id="607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 цветных и черных металлов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316,333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08" w:name="z2127"/>
            <w:r>
              <w:rPr>
                <w:color w:val="000000"/>
                <w:sz w:val="20"/>
              </w:rPr>
              <w:t>6</w:t>
            </w:r>
          </w:p>
        </w:tc>
        <w:bookmarkEnd w:id="608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Глинозем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151060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09" w:name="z2133"/>
            <w:r>
              <w:rPr>
                <w:color w:val="000000"/>
                <w:sz w:val="20"/>
              </w:rPr>
              <w:t>7</w:t>
            </w:r>
          </w:p>
        </w:tc>
        <w:bookmarkEnd w:id="609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Сырье табака и махорки, изделий из них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072, 517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10" w:name="z2139"/>
            <w:r>
              <w:rPr>
                <w:color w:val="000000"/>
                <w:sz w:val="20"/>
              </w:rPr>
              <w:t>8</w:t>
            </w:r>
          </w:p>
        </w:tc>
        <w:bookmarkEnd w:id="610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Спирт, напитки алкогольные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591-594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11" w:name="z2145"/>
            <w:r>
              <w:rPr>
                <w:color w:val="000000"/>
                <w:sz w:val="20"/>
              </w:rPr>
              <w:t>9</w:t>
            </w:r>
          </w:p>
        </w:tc>
        <w:bookmarkEnd w:id="611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Волокно хлопковое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12" w:name="z2151"/>
            <w:r>
              <w:rPr>
                <w:color w:val="000000"/>
                <w:sz w:val="20"/>
              </w:rPr>
              <w:t>10</w:t>
            </w:r>
          </w:p>
        </w:tc>
        <w:bookmarkEnd w:id="612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Сжиженный газ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226, кроме 226021, 226069, 226106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13" w:name="z2157"/>
            <w:r>
              <w:rPr>
                <w:color w:val="000000"/>
                <w:sz w:val="20"/>
              </w:rPr>
              <w:t>11</w:t>
            </w:r>
          </w:p>
        </w:tc>
        <w:bookmarkEnd w:id="613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каменный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14" w:name="z2163"/>
            <w:r>
              <w:rPr>
                <w:color w:val="000000"/>
                <w:sz w:val="20"/>
              </w:rPr>
              <w:t>12</w:t>
            </w:r>
          </w:p>
        </w:tc>
        <w:bookmarkEnd w:id="614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Зерновые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011-018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15" w:name="z2169"/>
            <w:r>
              <w:rPr>
                <w:color w:val="000000"/>
                <w:sz w:val="20"/>
              </w:rPr>
              <w:t>13</w:t>
            </w:r>
          </w:p>
        </w:tc>
        <w:bookmarkEnd w:id="615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Сырье, материалы и изделия строительные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121-122, 253-255, 301-304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16" w:name="z2175"/>
            <w:r>
              <w:rPr>
                <w:color w:val="000000"/>
                <w:sz w:val="20"/>
              </w:rPr>
              <w:t>14</w:t>
            </w:r>
          </w:p>
        </w:tc>
        <w:bookmarkEnd w:id="616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Железная руда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141, 142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17" w:name="z2181"/>
            <w:r>
              <w:rPr>
                <w:color w:val="000000"/>
                <w:sz w:val="20"/>
              </w:rPr>
              <w:t>15</w:t>
            </w:r>
          </w:p>
        </w:tc>
        <w:bookmarkEnd w:id="617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Цветная руда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151-153, кроме 151060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18" w:name="z2187"/>
            <w:r>
              <w:rPr>
                <w:color w:val="000000"/>
                <w:sz w:val="20"/>
              </w:rPr>
              <w:t>16</w:t>
            </w:r>
          </w:p>
        </w:tc>
        <w:bookmarkEnd w:id="618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Химикаты и сода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751-758, 481232, 487169, 487188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19" w:name="z2193"/>
            <w:r>
              <w:rPr>
                <w:color w:val="000000"/>
                <w:sz w:val="20"/>
              </w:rPr>
              <w:t>17</w:t>
            </w:r>
          </w:p>
        </w:tc>
        <w:bookmarkEnd w:id="619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и минеральные удобрения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431-436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20" w:name="z2199"/>
            <w:r>
              <w:rPr>
                <w:color w:val="000000"/>
                <w:sz w:val="20"/>
              </w:rPr>
              <w:t>18</w:t>
            </w:r>
          </w:p>
        </w:tc>
        <w:bookmarkEnd w:id="620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Лесные грузы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081, 082, 091-094, 101-103, 111, 112, 123-127,131-133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21" w:name="z2205"/>
            <w:r>
              <w:rPr>
                <w:color w:val="000000"/>
                <w:sz w:val="20"/>
              </w:rPr>
              <w:t>19</w:t>
            </w:r>
          </w:p>
        </w:tc>
        <w:bookmarkEnd w:id="621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грузы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291035, 351-362, 371, 381, 391, 401-405, 411-418, 421-423, 442, 452, 453, 461, 462, 632-635, 641, 651, 654, 661, 681-683</w:t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22" w:name="z2211"/>
            <w:r>
              <w:rPr>
                <w:color w:val="000000"/>
                <w:sz w:val="20"/>
              </w:rPr>
              <w:t>20</w:t>
            </w:r>
          </w:p>
        </w:tc>
        <w:bookmarkEnd w:id="622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Остальные грузы, кроме вышеперечисленных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23" w:name="z2217"/>
            <w:r>
              <w:rPr>
                <w:color w:val="000000"/>
                <w:sz w:val="20"/>
              </w:rPr>
              <w:t>21</w:t>
            </w:r>
          </w:p>
        </w:tc>
        <w:bookmarkEnd w:id="623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и специальные перевозки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24" w:name="z2223"/>
            <w:r>
              <w:rPr>
                <w:color w:val="000000"/>
                <w:sz w:val="20"/>
              </w:rPr>
              <w:lastRenderedPageBreak/>
              <w:t>II</w:t>
            </w:r>
          </w:p>
        </w:tc>
        <w:bookmarkEnd w:id="624"/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Отправки домашних вещей граждан</w:t>
            </w:r>
          </w:p>
        </w:tc>
        <w:tc>
          <w:tcPr>
            <w:tcW w:w="10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5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</w:tbl>
    <w:p w:rsidR="00B82D35" w:rsidRDefault="00E31DD8">
      <w:pPr>
        <w:spacing w:after="0"/>
        <w:jc w:val="both"/>
      </w:pPr>
      <w:bookmarkStart w:id="625" w:name="z2229"/>
      <w:r>
        <w:rPr>
          <w:color w:val="000000"/>
          <w:sz w:val="28"/>
        </w:rPr>
        <w:t>      4. Расчет дифференцированных предельных цен на Услугу в зависимости от рода перевозимого груза осуществляется с учетом коэффициентов к расчетным таблицам, применяемые для исчисления предельных цен за пользование локомотивной тяги и (или) за услуги грузовой и коммерческой работы при перевозке грузов железнодорожным транспортом. При этом, изменения коэффициентов к расчетным таблицам определяется исходя из факторов социально-экономического развития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5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</w:t>
            </w:r>
            <w:r>
              <w:br/>
            </w:r>
            <w:r>
              <w:rPr>
                <w:color w:val="000000"/>
                <w:sz w:val="20"/>
              </w:rPr>
              <w:t>значимых рынках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82D35" w:rsidRDefault="00E31DD8">
      <w:pPr>
        <w:spacing w:after="0"/>
      </w:pPr>
      <w:bookmarkStart w:id="626" w:name="z2232"/>
      <w:r>
        <w:rPr>
          <w:b/>
          <w:color w:val="000000"/>
        </w:rPr>
        <w:t xml:space="preserve"> Полугодовая информация</w:t>
      </w:r>
      <w:r>
        <w:br/>
      </w:r>
      <w:r>
        <w:rPr>
          <w:b/>
          <w:color w:val="000000"/>
        </w:rPr>
        <w:t>_______________________________________ об исполнении (наименование, бизнес идентификационный номер/индивидуальный идентификационный номер субъекта общественно значимого рынка) либо неисполнении инвестиционной программы (проекта), учтенной в предельной цене __________________ (вид деятельности по общему классификатору экономической деятельности) за 20_ года (полугодие)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5"/>
        <w:gridCol w:w="3337"/>
        <w:gridCol w:w="2133"/>
        <w:gridCol w:w="1299"/>
        <w:gridCol w:w="1249"/>
        <w:gridCol w:w="1249"/>
      </w:tblGrid>
      <w:tr w:rsidR="00B82D35">
        <w:trPr>
          <w:trHeight w:val="30"/>
          <w:tblCellSpacing w:w="0" w:type="auto"/>
        </w:trPr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27" w:name="z2233"/>
            <w:bookmarkEnd w:id="626"/>
            <w:r>
              <w:rPr>
                <w:color w:val="000000"/>
                <w:sz w:val="20"/>
              </w:rPr>
              <w:t>№</w:t>
            </w:r>
          </w:p>
        </w:tc>
        <w:bookmarkEnd w:id="627"/>
        <w:tc>
          <w:tcPr>
            <w:tcW w:w="48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 инвестиционной программы (проекта) (с указанием периода действия)</w:t>
            </w:r>
          </w:p>
        </w:tc>
        <w:tc>
          <w:tcPr>
            <w:tcW w:w="3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утверждена (дата, номер приказа)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реализации мероприятий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4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</w:tbl>
    <w:p w:rsidR="00B82D35" w:rsidRDefault="00E31DD8">
      <w:pPr>
        <w:spacing w:after="0"/>
        <w:jc w:val="both"/>
      </w:pPr>
      <w:bookmarkStart w:id="628" w:name="z2252"/>
      <w:r>
        <w:rPr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7"/>
        <w:gridCol w:w="758"/>
        <w:gridCol w:w="637"/>
        <w:gridCol w:w="697"/>
        <w:gridCol w:w="638"/>
        <w:gridCol w:w="697"/>
        <w:gridCol w:w="638"/>
        <w:gridCol w:w="759"/>
        <w:gridCol w:w="638"/>
        <w:gridCol w:w="697"/>
        <w:gridCol w:w="638"/>
        <w:gridCol w:w="697"/>
        <w:gridCol w:w="780"/>
        <w:gridCol w:w="751"/>
      </w:tblGrid>
      <w:tr w:rsidR="00B82D3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29" w:name="z2253"/>
            <w:bookmarkEnd w:id="628"/>
            <w:r>
              <w:rPr>
                <w:color w:val="000000"/>
                <w:sz w:val="20"/>
              </w:rPr>
              <w:t>Плановые параметры (показатели) мероприятия, объекта инвестиционной программы, учтенной в предельной цене</w:t>
            </w:r>
          </w:p>
        </w:tc>
        <w:bookmarkEnd w:id="629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Исполнение, фактические параметры (показатели) мероприятия, объекта инвестиционной программы, учтенной в предельной цене (ежеквартально, с нарастающим итогом) *</w:t>
            </w:r>
          </w:p>
        </w:tc>
        <w:tc>
          <w:tcPr>
            <w:tcW w:w="3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Отклонения</w:t>
            </w:r>
          </w:p>
        </w:tc>
        <w:tc>
          <w:tcPr>
            <w:tcW w:w="6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Причины отклонения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30" w:name="z2258"/>
            <w:r>
              <w:rPr>
                <w:color w:val="000000"/>
                <w:sz w:val="20"/>
              </w:rPr>
              <w:t>Единица измерений</w:t>
            </w:r>
          </w:p>
        </w:tc>
        <w:bookmarkEnd w:id="630"/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параметры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измерений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инвестиций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измерений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инвестиций</w:t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измерений</w:t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параметры</w:t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измерений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инвестиций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измерений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инвестиций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</w:tr>
      <w:tr w:rsidR="00B82D35">
        <w:trPr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</w:tbl>
    <w:p w:rsidR="00B82D35" w:rsidRDefault="00E31DD8">
      <w:pPr>
        <w:spacing w:after="0"/>
        <w:jc w:val="both"/>
      </w:pPr>
      <w:bookmarkStart w:id="631" w:name="z2288"/>
      <w:r>
        <w:rPr>
          <w:color w:val="000000"/>
          <w:sz w:val="28"/>
        </w:rPr>
        <w:t xml:space="preserve">      Примечание: 1) с приложением подтверждающих документов по реализации инвестиционной программы (копии соответствующих договоров, контрактов, акты о приемке выполненных работ (форма № 2), справка о стоимости выполненных работ и затрат (форма № КС-3), счет–фактуры, акты–приемки в эксплуатацию государственных приемочных комиссий, внутренние накладные, </w:t>
      </w:r>
      <w:r>
        <w:rPr>
          <w:color w:val="000000"/>
          <w:sz w:val="28"/>
        </w:rPr>
        <w:lastRenderedPageBreak/>
        <w:t>внутренние приказы субъектов общественно значимого рынка о вводе в эксплуатацию и принятии на баланс).</w:t>
      </w:r>
    </w:p>
    <w:p w:rsidR="00B82D35" w:rsidRDefault="00E31DD8">
      <w:pPr>
        <w:spacing w:after="0"/>
        <w:jc w:val="both"/>
      </w:pPr>
      <w:bookmarkStart w:id="632" w:name="z2289"/>
      <w:bookmarkEnd w:id="631"/>
      <w:r>
        <w:rPr>
          <w:color w:val="000000"/>
          <w:sz w:val="28"/>
        </w:rPr>
        <w:t>      Подпись _____________________________</w:t>
      </w:r>
      <w:r>
        <w:br/>
      </w:r>
      <w:r>
        <w:rPr>
          <w:color w:val="000000"/>
          <w:sz w:val="28"/>
        </w:rPr>
        <w:t xml:space="preserve">                   (руководитель организации)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2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</w:t>
            </w:r>
            <w:r>
              <w:br/>
            </w:r>
            <w:r>
              <w:rPr>
                <w:color w:val="000000"/>
                <w:sz w:val="20"/>
              </w:rPr>
              <w:t>значимых рынках</w:t>
            </w:r>
          </w:p>
        </w:tc>
      </w:tr>
    </w:tbl>
    <w:p w:rsidR="00B82D35" w:rsidRDefault="00E31DD8">
      <w:pPr>
        <w:spacing w:after="0"/>
      </w:pPr>
      <w:bookmarkStart w:id="633" w:name="z2291"/>
      <w:r>
        <w:rPr>
          <w:b/>
          <w:color w:val="000000"/>
        </w:rPr>
        <w:t xml:space="preserve"> Информация об объемах производства (реализации), уровне доходности и отпускных ценах производимых (реализуемых) товаров (работ, услуг) субъекта общественно значимого рынка по перевозке грузов железнодорожным транспортом и локомотивной тяги, за исключением: услуг по предоставлению в аренду железнодорожных грузовых вагонов и услуг оператора вагонов (контейнеров), услуг по перевозке грузов железнодорожным транспортом в транзитном сообщении через территорию Республики Казахстан, услуг по перевозке грузов в контейнерах, контрейлерными отправками, порожних контейнеров и порожних фитинговых платформ железнодорожным транспортом и оказания услуг аэропортов на внутренних рейсах: посадка-высадка пассажиров (посредством телескопического трапа), предоставление в аренду помещений аэропорта, используемых в целях обеспечения перевозочного процесса, обработка грузов, предоставление рабочего места (площади) для регистрации пассажиров, обеспечение воздушных судов авиационными горюче-смазочными материалами,_(наименование, бизнес идентификационный номер субъекта общественно значимого рынка) за 20__ года (месяц)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6"/>
        <w:gridCol w:w="1313"/>
        <w:gridCol w:w="1313"/>
        <w:gridCol w:w="1422"/>
        <w:gridCol w:w="1084"/>
        <w:gridCol w:w="1001"/>
        <w:gridCol w:w="1001"/>
        <w:gridCol w:w="1172"/>
      </w:tblGrid>
      <w:tr w:rsidR="00B82D35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34" w:name="z2292"/>
            <w:bookmarkEnd w:id="633"/>
            <w:r>
              <w:rPr>
                <w:color w:val="000000"/>
                <w:sz w:val="20"/>
              </w:rPr>
              <w:t>Наименование услуг</w:t>
            </w:r>
          </w:p>
        </w:tc>
        <w:bookmarkEnd w:id="63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(без налога на добавленную стоимость)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доходности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35" w:name="z2297"/>
            <w:r>
              <w:rPr>
                <w:color w:val="000000"/>
                <w:sz w:val="20"/>
              </w:rPr>
              <w:t>Общий классификатор экономической деятельности</w:t>
            </w:r>
          </w:p>
        </w:tc>
        <w:bookmarkEnd w:id="635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Объемы, оказываемых услуг (работ) в натуральном выражении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Объемы, оказываемых услуг (работ) в денежном выражении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Обоснованная цена, в тенге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Отпускная цена, в тенге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Доход от оказания услуг (работ), в тенге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от оказания услуг (работ), в тенге</w:t>
            </w:r>
          </w:p>
        </w:tc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доходности, в %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</w:tbl>
    <w:p w:rsidR="00B82D35" w:rsidRDefault="00E31DD8">
      <w:pPr>
        <w:spacing w:after="0"/>
        <w:jc w:val="both"/>
      </w:pPr>
      <w:bookmarkStart w:id="636" w:name="z2324"/>
      <w:r>
        <w:rPr>
          <w:color w:val="000000"/>
          <w:sz w:val="28"/>
        </w:rPr>
        <w:t>      Примечание: информация по графам 2-8 представляется с разбивкой по филиалам, видам сообщений, видам работ.</w:t>
      </w:r>
    </w:p>
    <w:p w:rsidR="00B82D35" w:rsidRDefault="00E31DD8">
      <w:pPr>
        <w:spacing w:after="0"/>
        <w:jc w:val="both"/>
      </w:pPr>
      <w:bookmarkStart w:id="637" w:name="z2325"/>
      <w:bookmarkEnd w:id="636"/>
      <w:r>
        <w:rPr>
          <w:color w:val="000000"/>
          <w:sz w:val="28"/>
        </w:rPr>
        <w:t>             Подпись _______________________________</w:t>
      </w:r>
      <w:r>
        <w:br/>
      </w:r>
      <w:r>
        <w:rPr>
          <w:color w:val="000000"/>
          <w:sz w:val="28"/>
        </w:rPr>
        <w:t xml:space="preserve">                   (руководитель организации)</w:t>
      </w:r>
      <w:r>
        <w:br/>
      </w:r>
      <w:r>
        <w:rPr>
          <w:color w:val="000000"/>
          <w:sz w:val="28"/>
        </w:rPr>
        <w:t xml:space="preserve">       Подпись 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(главный бухгалтер)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7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</w:t>
            </w:r>
            <w:r>
              <w:br/>
            </w:r>
            <w:r>
              <w:rPr>
                <w:color w:val="000000"/>
                <w:sz w:val="20"/>
              </w:rPr>
              <w:t>значимых рынках</w:t>
            </w:r>
          </w:p>
        </w:tc>
      </w:tr>
    </w:tbl>
    <w:p w:rsidR="00B82D35" w:rsidRDefault="00E31DD8">
      <w:pPr>
        <w:spacing w:after="0"/>
      </w:pPr>
      <w:bookmarkStart w:id="638" w:name="z2327"/>
      <w:r>
        <w:rPr>
          <w:b/>
          <w:color w:val="000000"/>
        </w:rPr>
        <w:t xml:space="preserve"> Информация об объемах производства (реализации), уровне доходности и отпускных ценах производимых (реализуемых) товаров (работ, услуг) субъекта общественно значимого рынка по розничной реализации электрической энергии энергоснабжающими организациями, </w:t>
      </w:r>
      <w:r>
        <w:rPr>
          <w:b/>
          <w:color w:val="000000"/>
        </w:rPr>
        <w:lastRenderedPageBreak/>
        <w:t>организации и проведения централизованной торговли электрической энергией, обеспечения готовности торговой системы к проведению централизованных торгов, централизованной покупке и продаже электрической энергии, произведенной объектами по использованию возобновляемых источников энергии (наименование, бизнес идентификационный номер субъекта общественно значимого рынка) за ______________ 20___ года (месяц)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48"/>
        <w:gridCol w:w="675"/>
        <w:gridCol w:w="1585"/>
        <w:gridCol w:w="1135"/>
        <w:gridCol w:w="901"/>
        <w:gridCol w:w="1134"/>
        <w:gridCol w:w="1243"/>
        <w:gridCol w:w="746"/>
        <w:gridCol w:w="595"/>
      </w:tblGrid>
      <w:tr w:rsidR="00B82D35">
        <w:trPr>
          <w:trHeight w:val="30"/>
          <w:tblCellSpacing w:w="0" w:type="auto"/>
        </w:trPr>
        <w:tc>
          <w:tcPr>
            <w:tcW w:w="2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39" w:name="z2328"/>
            <w:bookmarkEnd w:id="638"/>
            <w:r>
              <w:rPr>
                <w:color w:val="000000"/>
                <w:sz w:val="20"/>
              </w:rPr>
              <w:t>Наименования услуг по общему классификатору экономической деятельности</w:t>
            </w:r>
          </w:p>
        </w:tc>
        <w:bookmarkEnd w:id="63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Объемы реализации (киловатт час)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реализации (тысяч тенге)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11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группам потребителей</w:t>
            </w:r>
          </w:p>
        </w:tc>
        <w:tc>
          <w:tcPr>
            <w:tcW w:w="1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группам потребителей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лица*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отпускному тарифу без дифференциации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объемам потребления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отпускному тарифу без дифференциации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объемам потребления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40" w:name="z2353"/>
            <w:r>
              <w:rPr>
                <w:color w:val="000000"/>
                <w:sz w:val="20"/>
              </w:rPr>
              <w:t>1</w:t>
            </w:r>
          </w:p>
        </w:tc>
        <w:bookmarkEnd w:id="640"/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</w:tbl>
    <w:p w:rsidR="00B82D35" w:rsidRDefault="00E31DD8">
      <w:pPr>
        <w:spacing w:after="0"/>
        <w:jc w:val="both"/>
      </w:pPr>
      <w:bookmarkStart w:id="641" w:name="z237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1"/>
        <w:gridCol w:w="1683"/>
        <w:gridCol w:w="1488"/>
        <w:gridCol w:w="1197"/>
        <w:gridCol w:w="1911"/>
        <w:gridCol w:w="1124"/>
        <w:gridCol w:w="1058"/>
      </w:tblGrid>
      <w:tr w:rsidR="00B82D3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42" w:name="z2374"/>
            <w:bookmarkEnd w:id="641"/>
            <w:r>
              <w:rPr>
                <w:color w:val="000000"/>
                <w:sz w:val="20"/>
              </w:rPr>
              <w:t>Отпускная цена в тенге (без налога на добавленную стоимость)</w:t>
            </w:r>
          </w:p>
        </w:tc>
        <w:bookmarkEnd w:id="64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доходности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16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43" w:name="z2377"/>
            <w:r>
              <w:rPr>
                <w:color w:val="000000"/>
                <w:sz w:val="20"/>
              </w:rPr>
              <w:t>Всего</w:t>
            </w:r>
          </w:p>
        </w:tc>
        <w:bookmarkEnd w:id="64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группам потребителей</w:t>
            </w:r>
          </w:p>
        </w:tc>
        <w:tc>
          <w:tcPr>
            <w:tcW w:w="1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в тыс. тенге</w:t>
            </w:r>
          </w:p>
        </w:tc>
        <w:tc>
          <w:tcPr>
            <w:tcW w:w="25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Доходы от регулируемых услуг в тыс.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доходности в %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</w:tr>
      <w:tr w:rsidR="00B82D3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отпускному тарифу без дифференциации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объемам потребления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44" w:name="z2398"/>
            <w:r>
              <w:rPr>
                <w:color w:val="000000"/>
                <w:sz w:val="20"/>
              </w:rPr>
              <w:t>10</w:t>
            </w:r>
          </w:p>
        </w:tc>
        <w:bookmarkEnd w:id="644"/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B82D35" w:rsidRDefault="00E31DD8">
      <w:pPr>
        <w:spacing w:after="0"/>
        <w:jc w:val="both"/>
      </w:pPr>
      <w:bookmarkStart w:id="645" w:name="z2406"/>
      <w:r>
        <w:rPr>
          <w:color w:val="000000"/>
          <w:sz w:val="28"/>
        </w:rPr>
        <w:t>      * – в зависимости от принятой дифференциации отпускного тарифа в регионах</w:t>
      </w:r>
    </w:p>
    <w:p w:rsidR="00B82D35" w:rsidRDefault="00E31DD8">
      <w:pPr>
        <w:spacing w:after="0"/>
        <w:jc w:val="both"/>
      </w:pPr>
      <w:bookmarkStart w:id="646" w:name="z2407"/>
      <w:bookmarkEnd w:id="645"/>
      <w:r>
        <w:rPr>
          <w:color w:val="000000"/>
          <w:sz w:val="28"/>
        </w:rPr>
        <w:t>             Подпись __________________________</w:t>
      </w:r>
      <w:r>
        <w:br/>
      </w:r>
      <w:r>
        <w:rPr>
          <w:color w:val="000000"/>
          <w:sz w:val="28"/>
        </w:rPr>
        <w:t xml:space="preserve">             (руководитель организации)</w:t>
      </w:r>
      <w:r>
        <w:br/>
      </w:r>
      <w:r>
        <w:rPr>
          <w:color w:val="000000"/>
          <w:sz w:val="28"/>
        </w:rPr>
        <w:t xml:space="preserve">       Подпись __________________________</w:t>
      </w:r>
      <w:r>
        <w:br/>
      </w:r>
      <w:r>
        <w:rPr>
          <w:color w:val="000000"/>
          <w:sz w:val="28"/>
        </w:rPr>
        <w:t xml:space="preserve">                   (главный бухгалтер)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6"/>
        <w:gridCol w:w="3851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6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color w:val="000000"/>
                <w:sz w:val="20"/>
              </w:rPr>
              <w:t>на общественно</w:t>
            </w:r>
            <w:r>
              <w:br/>
            </w:r>
            <w:r>
              <w:rPr>
                <w:color w:val="000000"/>
                <w:sz w:val="20"/>
              </w:rPr>
              <w:t>значимых рынках</w:t>
            </w:r>
          </w:p>
        </w:tc>
      </w:tr>
    </w:tbl>
    <w:p w:rsidR="00B82D35" w:rsidRDefault="00E31DD8">
      <w:pPr>
        <w:spacing w:after="0"/>
      </w:pPr>
      <w:bookmarkStart w:id="647" w:name="z2409"/>
      <w:r>
        <w:rPr>
          <w:b/>
          <w:color w:val="000000"/>
        </w:rPr>
        <w:t xml:space="preserve"> Информация об объемах производства (реализации), уровне доходности и отпускных ценах производимых (реализуемых) товаров (работ, услуг) субъекта общественно значимого рынка по розничной реализации товарного газа, розничной реализации сжиженного нефтяного газа через групповые резервуарные установкит ________ (наименование, бизнес идентификационный номер субъекта общественно значимого рынка) за ____________ 20__ года (месяц)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1"/>
        <w:gridCol w:w="473"/>
        <w:gridCol w:w="961"/>
        <w:gridCol w:w="984"/>
        <w:gridCol w:w="124"/>
        <w:gridCol w:w="844"/>
        <w:gridCol w:w="473"/>
        <w:gridCol w:w="984"/>
        <w:gridCol w:w="572"/>
        <w:gridCol w:w="984"/>
        <w:gridCol w:w="643"/>
        <w:gridCol w:w="643"/>
        <w:gridCol w:w="866"/>
      </w:tblGrid>
      <w:tr w:rsidR="00B82D35">
        <w:trPr>
          <w:trHeight w:val="30"/>
          <w:tblCellSpacing w:w="0" w:type="auto"/>
        </w:trPr>
        <w:tc>
          <w:tcPr>
            <w:tcW w:w="13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bookmarkStart w:id="648" w:name="z2410"/>
            <w:bookmarkEnd w:id="647"/>
            <w:r>
              <w:rPr>
                <w:color w:val="000000"/>
                <w:sz w:val="20"/>
              </w:rPr>
              <w:t xml:space="preserve">Наименование услуг по общий </w:t>
            </w:r>
            <w:r>
              <w:rPr>
                <w:color w:val="000000"/>
                <w:sz w:val="20"/>
              </w:rPr>
              <w:lastRenderedPageBreak/>
              <w:t>классификатор экономической деятельности</w:t>
            </w:r>
          </w:p>
        </w:tc>
        <w:bookmarkEnd w:id="64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Объемы реализации (тысяч </w:t>
            </w:r>
            <w:r>
              <w:rPr>
                <w:color w:val="000000"/>
                <w:sz w:val="20"/>
              </w:rPr>
              <w:lastRenderedPageBreak/>
              <w:t>кубических метра)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Объемы реализации (тысяч тенге)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Отпускная цена в тенге (без налога на добавленную стоимость)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доходности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2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группам потребителей</w:t>
            </w:r>
          </w:p>
        </w:tc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группам потребителей</w:t>
            </w:r>
          </w:p>
        </w:tc>
        <w:tc>
          <w:tcPr>
            <w:tcW w:w="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группам потребителей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Доход от оказания услуг (работ), в тенге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от оказания услуг (работ), в тенге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доходности, в %</w:t>
            </w:r>
          </w:p>
        </w:tc>
      </w:tr>
      <w:tr w:rsidR="00B82D35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Население</w:t>
            </w:r>
          </w:p>
        </w:tc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D35" w:rsidRDefault="00B82D35"/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селение</w:t>
            </w:r>
          </w:p>
        </w:tc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both"/>
            </w:pPr>
            <w:r>
              <w:br/>
            </w:r>
          </w:p>
        </w:tc>
      </w:tr>
    </w:tbl>
    <w:p w:rsidR="00B82D35" w:rsidRDefault="00E31DD8">
      <w:pPr>
        <w:spacing w:after="0"/>
        <w:jc w:val="both"/>
      </w:pPr>
      <w:bookmarkStart w:id="649" w:name="z2441"/>
      <w:r>
        <w:rPr>
          <w:color w:val="000000"/>
          <w:sz w:val="28"/>
        </w:rPr>
        <w:t>      Примечание: информация представляется с разбивкой по филиалам.</w:t>
      </w:r>
    </w:p>
    <w:p w:rsidR="00B82D35" w:rsidRDefault="00E31DD8">
      <w:pPr>
        <w:spacing w:after="0"/>
        <w:jc w:val="both"/>
      </w:pPr>
      <w:bookmarkStart w:id="650" w:name="z2442"/>
      <w:bookmarkEnd w:id="649"/>
      <w:r>
        <w:rPr>
          <w:color w:val="000000"/>
          <w:sz w:val="28"/>
        </w:rPr>
        <w:t>             Подпись _________________________</w:t>
      </w:r>
      <w:r>
        <w:br/>
      </w:r>
      <w:r>
        <w:rPr>
          <w:color w:val="000000"/>
          <w:sz w:val="28"/>
        </w:rPr>
        <w:t xml:space="preserve">             (руководитель организации)</w:t>
      </w:r>
      <w:r>
        <w:br/>
      </w:r>
      <w:r>
        <w:rPr>
          <w:color w:val="000000"/>
          <w:sz w:val="28"/>
        </w:rPr>
        <w:t xml:space="preserve">       Подпись _________________________</w:t>
      </w:r>
      <w:r>
        <w:br/>
      </w:r>
      <w:r>
        <w:rPr>
          <w:color w:val="000000"/>
          <w:sz w:val="28"/>
        </w:rPr>
        <w:t xml:space="preserve">                   (главный бухгалтер)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809"/>
      </w:tblGrid>
      <w:tr w:rsidR="00B82D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0"/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D35" w:rsidRDefault="00E31D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 февраля 2017 года</w:t>
            </w:r>
            <w:r>
              <w:br/>
            </w:r>
            <w:r>
              <w:rPr>
                <w:color w:val="000000"/>
                <w:sz w:val="20"/>
              </w:rPr>
              <w:t>№36</w:t>
            </w:r>
          </w:p>
        </w:tc>
      </w:tr>
    </w:tbl>
    <w:p w:rsidR="00B82D35" w:rsidRDefault="00E31DD8">
      <w:pPr>
        <w:spacing w:after="0"/>
      </w:pPr>
      <w:bookmarkStart w:id="651" w:name="z558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приказов уполномоченного органа осуществляющего руководство в сферах естественных монополий, признанных утратившими силу</w:t>
      </w:r>
    </w:p>
    <w:p w:rsidR="00B82D35" w:rsidRDefault="00E31DD8">
      <w:pPr>
        <w:spacing w:after="0"/>
        <w:jc w:val="both"/>
      </w:pPr>
      <w:bookmarkStart w:id="652" w:name="z559"/>
      <w:bookmarkEnd w:id="651"/>
      <w:r>
        <w:rPr>
          <w:color w:val="000000"/>
          <w:sz w:val="28"/>
        </w:rPr>
        <w:t xml:space="preserve">       1. Приказ Председателя Агентства Республики Казахстан по регулированию естественных монополий от 18 апреля 2013 года № 122-ОД "Об утверждении Методики расчета цен на товары (работы, услуги) субъектов регулируемого рынка" (зарегистрированный в Министерстве юстиции Республики Казахстан 24 мая 2013 года № 8478).</w:t>
      </w:r>
    </w:p>
    <w:p w:rsidR="00B82D35" w:rsidRDefault="00E31DD8">
      <w:pPr>
        <w:spacing w:after="0"/>
        <w:jc w:val="both"/>
      </w:pPr>
      <w:bookmarkStart w:id="653" w:name="z560"/>
      <w:bookmarkEnd w:id="652"/>
      <w:r>
        <w:rPr>
          <w:color w:val="000000"/>
          <w:sz w:val="28"/>
        </w:rPr>
        <w:t xml:space="preserve">       2. Приказ Председателя Агентства Республики Казахстан по регулированию естественных монополий от 27 июня 2013 года № 187-ОД "Об утверждении форм ежемесячной информации об объемах производства (реализации), уровне доходности и отпускных ценах производимых (реализуемых) товаров (работ, услуг) субъекта регулируемого рынка" (зарегистрированный в Министерстве юстиции Республики Казахстан 29 июля 2013 года № 8587).</w:t>
      </w:r>
    </w:p>
    <w:p w:rsidR="00B82D35" w:rsidRDefault="00E31DD8">
      <w:pPr>
        <w:spacing w:after="0"/>
        <w:jc w:val="both"/>
      </w:pPr>
      <w:bookmarkStart w:id="654" w:name="z561"/>
      <w:bookmarkEnd w:id="653"/>
      <w:r>
        <w:rPr>
          <w:color w:val="000000"/>
          <w:sz w:val="28"/>
        </w:rPr>
        <w:t xml:space="preserve">       3. Приказ Председателя Агентства Республики Казахстан по регулированию естественных монополий от 1 апреля 2014 года № 66-ОД "Об утверждении Методики расчета предельных цен на товарный газ субъектов регулируемого рынка" (зарегистрированный в Министерстве юстиции Республики Казахстан 25 апреля 2014 года № 9354).</w:t>
      </w:r>
    </w:p>
    <w:p w:rsidR="00B82D35" w:rsidRDefault="00E31DD8">
      <w:pPr>
        <w:spacing w:after="0"/>
        <w:jc w:val="both"/>
      </w:pPr>
      <w:bookmarkStart w:id="655" w:name="z562"/>
      <w:bookmarkEnd w:id="654"/>
      <w:r>
        <w:rPr>
          <w:color w:val="000000"/>
          <w:sz w:val="28"/>
        </w:rPr>
        <w:lastRenderedPageBreak/>
        <w:t xml:space="preserve">       4. Приказ Министра национальной экономики Республики Казахстан от 29 декабря 2014 года № 174 "Об утверждении Правил ценообразования на регулируемых рынках, утверждения и корректировки инвестиционной программы (проекта) субъекта регулируемого рынка" (зарегистрированный в Министерстве юстиции Республики Казахстан 31 марта 2015 года № 10594).</w:t>
      </w:r>
    </w:p>
    <w:p w:rsidR="00B82D35" w:rsidRDefault="00E31DD8">
      <w:pPr>
        <w:spacing w:after="0"/>
        <w:jc w:val="both"/>
      </w:pPr>
      <w:bookmarkStart w:id="656" w:name="z563"/>
      <w:bookmarkEnd w:id="655"/>
      <w:r>
        <w:rPr>
          <w:color w:val="000000"/>
          <w:sz w:val="28"/>
        </w:rPr>
        <w:t xml:space="preserve">       5. Приказ Министра национальной экономики Республики Казахстан от 20 июля 2015 года № 547 "Об утверждении перечня товаров (работ, услуг) субъектов регулируемых рынков, на которые распространяется государственное регулирование цен" (зарегистрированный в Министерстве юстиции Республики Казахстан 27 августа 2015 года № 11957).</w:t>
      </w:r>
    </w:p>
    <w:p w:rsidR="00B82D35" w:rsidRDefault="00E31DD8">
      <w:pPr>
        <w:spacing w:after="0"/>
        <w:jc w:val="both"/>
      </w:pPr>
      <w:bookmarkStart w:id="657" w:name="z564"/>
      <w:bookmarkEnd w:id="656"/>
      <w:r>
        <w:rPr>
          <w:color w:val="000000"/>
          <w:sz w:val="28"/>
        </w:rPr>
        <w:t xml:space="preserve">       6. Подпункт 2) перечня некоторых приказов Министра национальной экономики Республики Казахстан, в которые вносятся изменения и дополнения, утвержденного приказом исполняющего обязанности Министра национальной экономики Республики Казахстан от 24 июля 2015 года № 567 "О внесении изменений и дополнений в некоторые приказы Министра национальной экономики Республики Казахстан по вопросам естественных монополий и регулируемых рынков" (зарегистрированный в Министерстве юстиции Республики Казахстан 28 августа 2015 года № 11969).</w:t>
      </w:r>
    </w:p>
    <w:p w:rsidR="00B82D35" w:rsidRDefault="00E31DD8">
      <w:pPr>
        <w:spacing w:after="0"/>
        <w:jc w:val="both"/>
      </w:pPr>
      <w:bookmarkStart w:id="658" w:name="z565"/>
      <w:bookmarkEnd w:id="657"/>
      <w:r>
        <w:rPr>
          <w:color w:val="000000"/>
          <w:sz w:val="28"/>
        </w:rPr>
        <w:t xml:space="preserve">       7. Подпункт 6) перечня некоторых приказов Агентства Республики Казахстан по регулированию естественных монополий, в которые вносятся изменения и дополнения, утвержденного приказом исполняющего обязанности Министра национальной экономики Республики Казахстан от 24 июля 2015 года № 566 "Об утверждении Правил размещения отчета об исполнении тарифной сметы на регулируемые услуги субъектов естественных монополий, Правил уведомления потребителей о ходе исполнения субъектом естественной монополии тарифной сметы на регулируемые услуги и о внесении изменений и дополнений в некоторые приказы Агентства Республики Казахстан по регулированию естественных монополий" (зарегистрированный в Министерстве юстиции Республики Казахстан 28 августа 2015 года № 11972).</w:t>
      </w:r>
    </w:p>
    <w:p w:rsidR="00B82D35" w:rsidRDefault="00E31DD8">
      <w:pPr>
        <w:spacing w:after="0"/>
        <w:jc w:val="both"/>
      </w:pPr>
      <w:bookmarkStart w:id="659" w:name="z566"/>
      <w:bookmarkEnd w:id="658"/>
      <w:r>
        <w:rPr>
          <w:color w:val="000000"/>
          <w:sz w:val="28"/>
        </w:rPr>
        <w:t xml:space="preserve">       8. Приказ Министра национальной экономики Республики Казахстан от 12 декабря 2015 года № 767 "О внесении изменений в приказ Председателя Агентства Республики Казахстан по регулированию естественных монополий от 27 июня 2013 года № 187-ОД "Об утверждении форм ежемесячной информации об объемах производства (реализации), уровне доходности и отпускных ценах производимых (реализуемых) товаров (работ, услуг) субъекта регулируемого рынка" (зарегистрированный в Министерстве юстиции Республики Казахстан 12 января 2016 года № 12852).</w:t>
      </w:r>
    </w:p>
    <w:p w:rsidR="00B82D35" w:rsidRDefault="00E31DD8">
      <w:pPr>
        <w:spacing w:after="0"/>
        <w:jc w:val="both"/>
      </w:pPr>
      <w:bookmarkStart w:id="660" w:name="z567"/>
      <w:bookmarkEnd w:id="659"/>
      <w:r>
        <w:rPr>
          <w:color w:val="000000"/>
          <w:sz w:val="28"/>
        </w:rPr>
        <w:lastRenderedPageBreak/>
        <w:t xml:space="preserve">       9. Приказ Министра национальной экономики Республики Казахстан от 24 февраля 2016 года № 95 "О внесении изменений в приказ Министра национальной экономики Республики Казахстан от 29 декабря 2014 года № 174 "Об утверждении Правил ценообразования на регулируемых рынках, утверждения и корректировки инвестиционной программы (проекта) субъекта регулируемого рынка" (зарегистрированный в Министерстве юстиции Республики Казахстан 3 мая 2016 года № 13676).</w:t>
      </w:r>
    </w:p>
    <w:p w:rsidR="00B82D35" w:rsidRPr="0048603B" w:rsidRDefault="00E31DD8">
      <w:pPr>
        <w:spacing w:after="0"/>
        <w:jc w:val="both"/>
        <w:rPr>
          <w:lang w:val="ru-RU"/>
        </w:rPr>
      </w:pPr>
      <w:bookmarkStart w:id="661" w:name="z568"/>
      <w:bookmarkEnd w:id="660"/>
      <w:r>
        <w:rPr>
          <w:color w:val="000000"/>
          <w:sz w:val="28"/>
        </w:rPr>
        <w:t xml:space="preserve">       </w:t>
      </w:r>
      <w:r w:rsidRPr="0048603B">
        <w:rPr>
          <w:color w:val="000000"/>
          <w:sz w:val="28"/>
          <w:lang w:val="ru-RU"/>
        </w:rPr>
        <w:t>10. Подпункт 3) пункта 1 приказа исполняющего обязанности Министра национальной экономики Республики Казахстан от 2 сентября 2016 года № 394 "О внесении изменений в некоторые приказы уполномоченного органа, осуществляющего руководство в сферах естественных монополий и на регулируемых рынках" (зарегистрированный в Министерстве юстиции Республики Казахстан 30 сентября 2016 года № 14274).</w:t>
      </w:r>
    </w:p>
    <w:bookmarkEnd w:id="661"/>
    <w:p w:rsidR="00B82D35" w:rsidRPr="0048603B" w:rsidRDefault="00E31DD8" w:rsidP="0048603B">
      <w:pPr>
        <w:spacing w:after="0"/>
        <w:rPr>
          <w:lang w:val="ru-RU"/>
        </w:rPr>
      </w:pPr>
      <w:r w:rsidRPr="0048603B">
        <w:rPr>
          <w:lang w:val="ru-RU"/>
        </w:rPr>
        <w:br/>
      </w:r>
      <w:r w:rsidRPr="0048603B">
        <w:rPr>
          <w:lang w:val="ru-RU"/>
        </w:rPr>
        <w:br/>
      </w:r>
      <w:bookmarkStart w:id="662" w:name="_GoBack"/>
      <w:bookmarkEnd w:id="662"/>
    </w:p>
    <w:sectPr w:rsidR="00B82D35" w:rsidRPr="0048603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2D35"/>
    <w:rsid w:val="0048603B"/>
    <w:rsid w:val="00B82D35"/>
    <w:rsid w:val="00E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D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15542</Words>
  <Characters>88590</Characters>
  <Application>Microsoft Office Word</Application>
  <DocSecurity>0</DocSecurity>
  <Lines>738</Lines>
  <Paragraphs>207</Paragraphs>
  <ScaleCrop>false</ScaleCrop>
  <Company>SPecialiST RePack</Company>
  <LinksUpToDate>false</LinksUpToDate>
  <CharactersWithSpaces>103925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Раисов</cp:lastModifiedBy>
  <cp:revision>3</cp:revision>
  <dcterms:created xsi:type="dcterms:W3CDTF">2021-01-11T04:12:00Z</dcterms:created>
  <dcterms:modified xsi:type="dcterms:W3CDTF">2021-02-01T08:34:00Z</dcterms:modified>
</cp:coreProperties>
</file>